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03" w:rsidRDefault="0051673B">
      <w:pPr>
        <w:keepNext/>
        <w:tabs>
          <w:tab w:val="left" w:pos="993"/>
        </w:tabs>
        <w:spacing w:before="240" w:after="0" w:line="360" w:lineRule="auto"/>
        <w:jc w:val="both"/>
        <w:rPr>
          <w:rFonts w:ascii="Arial" w:eastAsia="Times New Roman" w:hAnsi="Arial" w:cs="Arial"/>
          <w:b/>
          <w:sz w:val="24"/>
          <w:szCs w:val="24"/>
        </w:rPr>
      </w:pPr>
      <w:bookmarkStart w:id="0" w:name="_Toc507574030"/>
      <w:bookmarkEnd w:id="0"/>
      <w:r>
        <w:rPr>
          <w:rFonts w:ascii="Arial" w:eastAsia="Times New Roman" w:hAnsi="Arial" w:cs="Arial"/>
          <w:b/>
          <w:sz w:val="24"/>
          <w:szCs w:val="24"/>
        </w:rPr>
        <w:t>Informationen zum Datenschutz bei einer Erhebung von Daten bei der betroffenen Person nach Art. 13 DSGVO</w:t>
      </w:r>
      <w:r w:rsidR="007A6C14">
        <w:rPr>
          <w:rFonts w:ascii="Arial" w:eastAsia="Times New Roman" w:hAnsi="Arial" w:cs="Arial"/>
          <w:b/>
          <w:sz w:val="24"/>
          <w:szCs w:val="24"/>
        </w:rPr>
        <w:t xml:space="preserve"> und Art. 14 DSGVO</w:t>
      </w:r>
    </w:p>
    <w:p w:rsidR="00396FDE" w:rsidRDefault="00396FDE">
      <w:pPr>
        <w:keepNext/>
        <w:tabs>
          <w:tab w:val="left" w:pos="993"/>
        </w:tabs>
        <w:spacing w:before="240" w:after="0" w:line="360" w:lineRule="auto"/>
        <w:jc w:val="both"/>
        <w:rPr>
          <w:rFonts w:ascii="Arial" w:eastAsia="Times New Roman" w:hAnsi="Arial" w:cs="Arial"/>
          <w:b/>
          <w:sz w:val="24"/>
          <w:szCs w:val="24"/>
        </w:rPr>
      </w:pPr>
      <w:r>
        <w:rPr>
          <w:rFonts w:ascii="Arial" w:eastAsia="Times New Roman" w:hAnsi="Arial" w:cs="Arial"/>
          <w:b/>
          <w:sz w:val="24"/>
          <w:szCs w:val="24"/>
        </w:rPr>
        <w:t xml:space="preserve">Kurzbezeichnung  „Pflichtinformation für Umfragen mit </w:t>
      </w:r>
      <w:proofErr w:type="spellStart"/>
      <w:r>
        <w:rPr>
          <w:rFonts w:ascii="Arial" w:eastAsia="Times New Roman" w:hAnsi="Arial" w:cs="Arial"/>
          <w:b/>
          <w:sz w:val="24"/>
          <w:szCs w:val="24"/>
        </w:rPr>
        <w:t>Evasys</w:t>
      </w:r>
      <w:proofErr w:type="spellEnd"/>
      <w:r>
        <w:rPr>
          <w:rFonts w:ascii="Arial" w:eastAsia="Times New Roman" w:hAnsi="Arial" w:cs="Arial"/>
          <w:b/>
          <w:sz w:val="24"/>
          <w:szCs w:val="24"/>
        </w:rPr>
        <w:t>“</w:t>
      </w:r>
    </w:p>
    <w:p w:rsidR="00397701" w:rsidRDefault="007A6C14">
      <w:pPr>
        <w:keepNext/>
        <w:tabs>
          <w:tab w:val="left" w:pos="993"/>
        </w:tabs>
        <w:spacing w:before="240" w:after="0" w:line="360" w:lineRule="auto"/>
        <w:jc w:val="both"/>
        <w:rPr>
          <w:rFonts w:ascii="Arial" w:hAnsi="Arial" w:cs="Arial"/>
        </w:rPr>
      </w:pPr>
      <w:r w:rsidRPr="00397701">
        <w:rPr>
          <w:rFonts w:ascii="Arial" w:hAnsi="Arial" w:cs="Arial"/>
          <w:b/>
        </w:rPr>
        <w:t>Erklärung</w:t>
      </w:r>
      <w:r w:rsidR="00BB3D66" w:rsidRPr="00397701">
        <w:rPr>
          <w:rFonts w:ascii="Arial" w:hAnsi="Arial" w:cs="Arial"/>
          <w:b/>
        </w:rPr>
        <w:t xml:space="preserve"> für den Leser</w:t>
      </w:r>
      <w:r w:rsidR="00396FDE" w:rsidRPr="00397701">
        <w:rPr>
          <w:rFonts w:ascii="Arial" w:hAnsi="Arial" w:cs="Arial"/>
          <w:b/>
        </w:rPr>
        <w:t xml:space="preserve"> und Verwender</w:t>
      </w:r>
      <w:r w:rsidR="00BB3D66" w:rsidRPr="00397701">
        <w:rPr>
          <w:rFonts w:ascii="Arial" w:hAnsi="Arial" w:cs="Arial"/>
          <w:b/>
        </w:rPr>
        <w:t xml:space="preserve"> dieses Dokuments:</w:t>
      </w:r>
      <w:r w:rsidR="00BB3D66" w:rsidRPr="0011064F">
        <w:rPr>
          <w:rFonts w:ascii="Arial" w:hAnsi="Arial" w:cs="Arial"/>
        </w:rPr>
        <w:t xml:space="preserve"> </w:t>
      </w:r>
    </w:p>
    <w:p w:rsidR="00396FDE" w:rsidRPr="0011064F" w:rsidRDefault="00BB3D66">
      <w:pPr>
        <w:keepNext/>
        <w:tabs>
          <w:tab w:val="left" w:pos="993"/>
        </w:tabs>
        <w:spacing w:before="240" w:after="0" w:line="360" w:lineRule="auto"/>
        <w:jc w:val="both"/>
        <w:rPr>
          <w:rFonts w:ascii="Arial" w:hAnsi="Arial" w:cs="Arial"/>
        </w:rPr>
      </w:pPr>
      <w:r w:rsidRPr="0011064F">
        <w:rPr>
          <w:rFonts w:ascii="Arial" w:hAnsi="Arial" w:cs="Arial"/>
        </w:rPr>
        <w:t xml:space="preserve">Art. 13 DSGVO legt fest, welche Informationen zu geben sind, wenn die Daten unmittelbar beim Betroffenen erhoben werden, Art. 14 DSGVO legt fest, wie zu informieren ist, wenn Daten über den Betroffenen bei Dritten erhoben werden. „Betroffene Person“ bzw. „Betroffene“/“Betroffener“ ist immer die Person, deren Daten erhoben und verarbeitet werden. </w:t>
      </w:r>
    </w:p>
    <w:p w:rsidR="00396FDE" w:rsidRPr="0011064F" w:rsidRDefault="00BB3D66">
      <w:pPr>
        <w:keepNext/>
        <w:tabs>
          <w:tab w:val="left" w:pos="993"/>
        </w:tabs>
        <w:spacing w:before="240" w:after="0" w:line="360" w:lineRule="auto"/>
        <w:jc w:val="both"/>
        <w:rPr>
          <w:rFonts w:ascii="Arial" w:hAnsi="Arial" w:cs="Arial"/>
        </w:rPr>
      </w:pPr>
      <w:r w:rsidRPr="0011064F">
        <w:rPr>
          <w:rFonts w:ascii="Arial" w:hAnsi="Arial" w:cs="Arial"/>
        </w:rPr>
        <w:t xml:space="preserve">Ein typischer Fall des Einsatzes von </w:t>
      </w:r>
      <w:proofErr w:type="spellStart"/>
      <w:r w:rsidR="00396FDE" w:rsidRPr="0011064F">
        <w:rPr>
          <w:rFonts w:ascii="Arial" w:hAnsi="Arial" w:cs="Arial"/>
        </w:rPr>
        <w:t>E</w:t>
      </w:r>
      <w:r w:rsidRPr="0011064F">
        <w:rPr>
          <w:rFonts w:ascii="Arial" w:hAnsi="Arial" w:cs="Arial"/>
        </w:rPr>
        <w:t>vasys</w:t>
      </w:r>
      <w:proofErr w:type="spellEnd"/>
      <w:r w:rsidRPr="0011064F">
        <w:rPr>
          <w:rFonts w:ascii="Arial" w:hAnsi="Arial" w:cs="Arial"/>
        </w:rPr>
        <w:t xml:space="preserve"> </w:t>
      </w:r>
      <w:r w:rsidR="00397701">
        <w:rPr>
          <w:rFonts w:ascii="Arial" w:hAnsi="Arial" w:cs="Arial"/>
        </w:rPr>
        <w:t>ist</w:t>
      </w:r>
      <w:r w:rsidRPr="0011064F">
        <w:rPr>
          <w:rFonts w:ascii="Arial" w:hAnsi="Arial" w:cs="Arial"/>
        </w:rPr>
        <w:t xml:space="preserve"> die Nutzung von </w:t>
      </w:r>
      <w:proofErr w:type="spellStart"/>
      <w:r w:rsidR="00396FDE" w:rsidRPr="0011064F">
        <w:rPr>
          <w:rFonts w:ascii="Arial" w:hAnsi="Arial" w:cs="Arial"/>
        </w:rPr>
        <w:t>E</w:t>
      </w:r>
      <w:r w:rsidRPr="0011064F">
        <w:rPr>
          <w:rFonts w:ascii="Arial" w:hAnsi="Arial" w:cs="Arial"/>
        </w:rPr>
        <w:t>vasys</w:t>
      </w:r>
      <w:proofErr w:type="spellEnd"/>
      <w:r w:rsidRPr="0011064F">
        <w:rPr>
          <w:rFonts w:ascii="Arial" w:hAnsi="Arial" w:cs="Arial"/>
        </w:rPr>
        <w:t xml:space="preserve"> für eine Umfrage. Falls die Befragten identifizierbar sind, </w:t>
      </w:r>
      <w:r w:rsidR="00397701">
        <w:rPr>
          <w:rFonts w:ascii="Arial" w:hAnsi="Arial" w:cs="Arial"/>
        </w:rPr>
        <w:t>ist</w:t>
      </w:r>
      <w:r w:rsidRPr="0011064F">
        <w:rPr>
          <w:rFonts w:ascii="Arial" w:hAnsi="Arial" w:cs="Arial"/>
        </w:rPr>
        <w:t xml:space="preserve"> diese Umfrage eine Erhebung personenbezogener Daten und die Befragten sind nach Art.  13 DSGVO zu informieren. </w:t>
      </w:r>
    </w:p>
    <w:p w:rsidR="00396FDE" w:rsidRPr="0011064F" w:rsidRDefault="00BB3D66">
      <w:pPr>
        <w:keepNext/>
        <w:tabs>
          <w:tab w:val="left" w:pos="993"/>
        </w:tabs>
        <w:spacing w:before="240" w:after="0" w:line="360" w:lineRule="auto"/>
        <w:jc w:val="both"/>
        <w:rPr>
          <w:rFonts w:ascii="Arial" w:hAnsi="Arial" w:cs="Arial"/>
        </w:rPr>
      </w:pPr>
      <w:r w:rsidRPr="0011064F">
        <w:rPr>
          <w:rFonts w:ascii="Arial" w:hAnsi="Arial" w:cs="Arial"/>
        </w:rPr>
        <w:t>Ein</w:t>
      </w:r>
      <w:r w:rsidR="002949DC">
        <w:rPr>
          <w:rFonts w:ascii="Arial" w:hAnsi="Arial" w:cs="Arial"/>
        </w:rPr>
        <w:t xml:space="preserve"> anderer typischer Einsatz von </w:t>
      </w:r>
      <w:proofErr w:type="spellStart"/>
      <w:r w:rsidR="002949DC">
        <w:rPr>
          <w:rFonts w:ascii="Arial" w:hAnsi="Arial" w:cs="Arial"/>
        </w:rPr>
        <w:t>E</w:t>
      </w:r>
      <w:r w:rsidRPr="0011064F">
        <w:rPr>
          <w:rFonts w:ascii="Arial" w:hAnsi="Arial" w:cs="Arial"/>
        </w:rPr>
        <w:t>vasys</w:t>
      </w:r>
      <w:proofErr w:type="spellEnd"/>
      <w:r w:rsidRPr="0011064F">
        <w:rPr>
          <w:rFonts w:ascii="Arial" w:hAnsi="Arial" w:cs="Arial"/>
        </w:rPr>
        <w:t xml:space="preserve"> betrifft die Lehrevaluation: In diesem Fall bleiben die </w:t>
      </w:r>
      <w:r w:rsidR="00397701">
        <w:rPr>
          <w:rFonts w:ascii="Arial" w:hAnsi="Arial" w:cs="Arial"/>
        </w:rPr>
        <w:t>b</w:t>
      </w:r>
      <w:r w:rsidRPr="0011064F">
        <w:rPr>
          <w:rFonts w:ascii="Arial" w:hAnsi="Arial" w:cs="Arial"/>
        </w:rPr>
        <w:t xml:space="preserve">efragten </w:t>
      </w:r>
      <w:r w:rsidR="00397701">
        <w:rPr>
          <w:rFonts w:ascii="Arial" w:hAnsi="Arial" w:cs="Arial"/>
        </w:rPr>
        <w:t xml:space="preserve">Studierenden </w:t>
      </w:r>
      <w:r w:rsidR="002949DC">
        <w:rPr>
          <w:rFonts w:ascii="Arial" w:hAnsi="Arial" w:cs="Arial"/>
        </w:rPr>
        <w:t xml:space="preserve">anonym, </w:t>
      </w:r>
      <w:r w:rsidR="002949DC" w:rsidRPr="00EE5B02">
        <w:rPr>
          <w:rFonts w:ascii="Arial" w:hAnsi="Arial" w:cs="Arial"/>
        </w:rPr>
        <w:t xml:space="preserve">wie es das bayerische </w:t>
      </w:r>
      <w:r w:rsidR="002949DC" w:rsidRPr="006729E5">
        <w:rPr>
          <w:rFonts w:ascii="Arial" w:hAnsi="Arial" w:cs="Arial"/>
        </w:rPr>
        <w:t xml:space="preserve">Hochschulgesetz </w:t>
      </w:r>
      <w:r w:rsidR="002949DC" w:rsidRPr="006729E5">
        <w:rPr>
          <w:rFonts w:ascii="Arial" w:eastAsia="Times New Roman" w:hAnsi="Arial" w:cs="Arial"/>
          <w:color w:val="000000"/>
        </w:rPr>
        <w:t xml:space="preserve">Art. 10 Abs. 3 </w:t>
      </w:r>
      <w:proofErr w:type="spellStart"/>
      <w:r w:rsidR="002949DC" w:rsidRPr="006729E5">
        <w:rPr>
          <w:rFonts w:ascii="Arial" w:eastAsia="Times New Roman" w:hAnsi="Arial" w:cs="Arial"/>
          <w:color w:val="000000"/>
        </w:rPr>
        <w:t>BayHSchG</w:t>
      </w:r>
      <w:proofErr w:type="spellEnd"/>
      <w:r w:rsidR="002949DC">
        <w:rPr>
          <w:rFonts w:ascii="Tahoma" w:eastAsia="Times New Roman" w:hAnsi="Tahoma" w:cs="Tahoma"/>
          <w:color w:val="000000"/>
          <w:sz w:val="20"/>
          <w:szCs w:val="20"/>
        </w:rPr>
        <w:t xml:space="preserve"> </w:t>
      </w:r>
      <w:r w:rsidR="002949DC">
        <w:rPr>
          <w:rFonts w:ascii="Arial" w:hAnsi="Arial" w:cs="Arial"/>
        </w:rPr>
        <w:t>vorschreibt</w:t>
      </w:r>
      <w:r w:rsidRPr="0011064F">
        <w:rPr>
          <w:rFonts w:ascii="Arial" w:hAnsi="Arial" w:cs="Arial"/>
        </w:rPr>
        <w:t xml:space="preserve">, aber die Umfrageergebnisse können den Dozenten zugeordnet werden und daher handelt es sich um eine </w:t>
      </w:r>
      <w:r w:rsidRPr="00397701">
        <w:rPr>
          <w:rFonts w:ascii="Arial" w:hAnsi="Arial" w:cs="Arial"/>
          <w:b/>
        </w:rPr>
        <w:t>Umfrage bei Dritten</w:t>
      </w:r>
      <w:r w:rsidRPr="0011064F">
        <w:rPr>
          <w:rFonts w:ascii="Arial" w:hAnsi="Arial" w:cs="Arial"/>
        </w:rPr>
        <w:t xml:space="preserve"> (den Studierenden</w:t>
      </w:r>
      <w:r w:rsidRPr="00397701">
        <w:rPr>
          <w:rFonts w:ascii="Arial" w:hAnsi="Arial" w:cs="Arial"/>
          <w:b/>
        </w:rPr>
        <w:t>) über Betroffene</w:t>
      </w:r>
      <w:r w:rsidRPr="0011064F">
        <w:rPr>
          <w:rFonts w:ascii="Arial" w:hAnsi="Arial" w:cs="Arial"/>
        </w:rPr>
        <w:t xml:space="preserve"> (Dozenten) und daher ist nach Art. 14 DSGVO zu informieren. </w:t>
      </w:r>
    </w:p>
    <w:p w:rsidR="00397701" w:rsidRDefault="00396FDE">
      <w:pPr>
        <w:keepNext/>
        <w:tabs>
          <w:tab w:val="left" w:pos="993"/>
        </w:tabs>
        <w:spacing w:before="240" w:after="0" w:line="360" w:lineRule="auto"/>
        <w:jc w:val="both"/>
        <w:rPr>
          <w:rFonts w:ascii="Arial" w:hAnsi="Arial" w:cs="Arial"/>
        </w:rPr>
      </w:pPr>
      <w:r w:rsidRPr="0011064F">
        <w:rPr>
          <w:rFonts w:ascii="Arial" w:hAnsi="Arial" w:cs="Arial"/>
        </w:rPr>
        <w:t xml:space="preserve">Falls Personen mit Hilfe von </w:t>
      </w:r>
      <w:proofErr w:type="spellStart"/>
      <w:r w:rsidR="00927440">
        <w:rPr>
          <w:rFonts w:ascii="Arial" w:hAnsi="Arial" w:cs="Arial"/>
        </w:rPr>
        <w:t>E</w:t>
      </w:r>
      <w:r w:rsidRPr="0011064F">
        <w:rPr>
          <w:rFonts w:ascii="Arial" w:hAnsi="Arial" w:cs="Arial"/>
        </w:rPr>
        <w:t>vasys</w:t>
      </w:r>
      <w:proofErr w:type="spellEnd"/>
      <w:r w:rsidRPr="0011064F">
        <w:rPr>
          <w:rFonts w:ascii="Arial" w:hAnsi="Arial" w:cs="Arial"/>
        </w:rPr>
        <w:t xml:space="preserve"> </w:t>
      </w:r>
      <w:r w:rsidRPr="00397701">
        <w:rPr>
          <w:rFonts w:ascii="Arial" w:hAnsi="Arial" w:cs="Arial"/>
          <w:b/>
        </w:rPr>
        <w:t xml:space="preserve">anonym </w:t>
      </w:r>
      <w:r w:rsidRPr="0011064F">
        <w:rPr>
          <w:rFonts w:ascii="Arial" w:hAnsi="Arial" w:cs="Arial"/>
        </w:rPr>
        <w:t xml:space="preserve">befragt werden, liegt </w:t>
      </w:r>
      <w:r w:rsidRPr="00397701">
        <w:rPr>
          <w:rFonts w:ascii="Arial" w:hAnsi="Arial" w:cs="Arial"/>
          <w:b/>
        </w:rPr>
        <w:t>in Bezug auf die befragten Personen</w:t>
      </w:r>
      <w:r w:rsidRPr="0011064F">
        <w:rPr>
          <w:rFonts w:ascii="Arial" w:hAnsi="Arial" w:cs="Arial"/>
        </w:rPr>
        <w:t xml:space="preserve"> die Umfrage nicht im Bereich des Datenschutzrechts und eine Pflichtinformation dieser Befragten ist nicht nötig.</w:t>
      </w:r>
      <w:r w:rsidR="00927440">
        <w:rPr>
          <w:rFonts w:ascii="Arial" w:hAnsi="Arial" w:cs="Arial"/>
        </w:rPr>
        <w:t xml:space="preserve"> </w:t>
      </w:r>
      <w:r w:rsidR="00397701">
        <w:rPr>
          <w:rFonts w:ascii="Arial" w:hAnsi="Arial" w:cs="Arial"/>
        </w:rPr>
        <w:t xml:space="preserve">Dies ist auch dann der Fall, wenn die Befragten Zugangscodes (Pseudonyme) erhalten, aber die Zuordnung von Befragtem und Zugangscode </w:t>
      </w:r>
      <w:r w:rsidR="00397701" w:rsidRPr="00397701">
        <w:rPr>
          <w:rFonts w:ascii="Arial" w:hAnsi="Arial" w:cs="Arial"/>
          <w:b/>
        </w:rPr>
        <w:t>dem Verantwortlichen</w:t>
      </w:r>
      <w:bookmarkStart w:id="1" w:name="_GoBack"/>
      <w:r w:rsidR="002415DB">
        <w:rPr>
          <w:rFonts w:ascii="Arial" w:hAnsi="Arial" w:cs="Arial"/>
          <w:b/>
        </w:rPr>
        <w:t>, in diesem Fall der Hochschule Landshut,</w:t>
      </w:r>
      <w:bookmarkEnd w:id="1"/>
      <w:r w:rsidR="00397701" w:rsidRPr="00397701">
        <w:rPr>
          <w:rFonts w:ascii="Arial" w:hAnsi="Arial" w:cs="Arial"/>
          <w:b/>
        </w:rPr>
        <w:t xml:space="preserve"> nicht bekannt</w:t>
      </w:r>
      <w:r w:rsidR="00397701">
        <w:rPr>
          <w:rFonts w:ascii="Arial" w:hAnsi="Arial" w:cs="Arial"/>
        </w:rPr>
        <w:t xml:space="preserve"> </w:t>
      </w:r>
      <w:proofErr w:type="gramStart"/>
      <w:r w:rsidR="00397701">
        <w:rPr>
          <w:rFonts w:ascii="Arial" w:hAnsi="Arial" w:cs="Arial"/>
        </w:rPr>
        <w:t>ist</w:t>
      </w:r>
      <w:proofErr w:type="gramEnd"/>
      <w:r w:rsidR="00397701">
        <w:rPr>
          <w:rFonts w:ascii="Arial" w:hAnsi="Arial" w:cs="Arial"/>
        </w:rPr>
        <w:t>.</w:t>
      </w:r>
    </w:p>
    <w:p w:rsidR="00396FDE" w:rsidRPr="0011064F" w:rsidRDefault="00927440">
      <w:pPr>
        <w:keepNext/>
        <w:tabs>
          <w:tab w:val="left" w:pos="993"/>
        </w:tabs>
        <w:spacing w:before="240" w:after="0" w:line="360" w:lineRule="auto"/>
        <w:jc w:val="both"/>
        <w:rPr>
          <w:rFonts w:ascii="Arial" w:hAnsi="Arial" w:cs="Arial"/>
        </w:rPr>
      </w:pPr>
      <w:r>
        <w:rPr>
          <w:rFonts w:ascii="Arial" w:hAnsi="Arial" w:cs="Arial"/>
        </w:rPr>
        <w:t xml:space="preserve">Insoweit eine Zuordnung von Pseudonymen und Namen von Befragten beim Verantwortlichen zugänglich ist und die Befragten unter dem Pseudonym Zugang zu den Fragebögen haben, ist die Umfrage zwar pseudonym, aber ebenfalls personenbezogen und fällt unter das Datenschutzrecht. </w:t>
      </w:r>
      <w:r w:rsidR="00397701">
        <w:rPr>
          <w:rFonts w:ascii="Arial" w:hAnsi="Arial" w:cs="Arial"/>
        </w:rPr>
        <w:t xml:space="preserve">Hier ist in der Regel eine Einwilligung der Befragten einzuholen. </w:t>
      </w:r>
      <w:r>
        <w:rPr>
          <w:rFonts w:ascii="Arial" w:hAnsi="Arial" w:cs="Arial"/>
        </w:rPr>
        <w:t xml:space="preserve">Erst wenn der Rückschluss auf die Person ausgeschlossen ist, </w:t>
      </w:r>
      <w:r w:rsidR="00397701">
        <w:rPr>
          <w:rFonts w:ascii="Arial" w:hAnsi="Arial" w:cs="Arial"/>
        </w:rPr>
        <w:t xml:space="preserve">z.B. in dem Zuordnungstabellen </w:t>
      </w:r>
      <w:r w:rsidR="00397701">
        <w:rPr>
          <w:rFonts w:ascii="Arial" w:hAnsi="Arial" w:cs="Arial"/>
        </w:rPr>
        <w:lastRenderedPageBreak/>
        <w:t xml:space="preserve">vernichtet werden, </w:t>
      </w:r>
      <w:r>
        <w:rPr>
          <w:rFonts w:ascii="Arial" w:hAnsi="Arial" w:cs="Arial"/>
        </w:rPr>
        <w:t>sind die Umfrageergebnisse anonymisiert und fallen nicht mehr unter das Datenschutzrecht.</w:t>
      </w:r>
      <w:r w:rsidR="00396FDE" w:rsidRPr="0011064F">
        <w:rPr>
          <w:rFonts w:ascii="Arial" w:hAnsi="Arial" w:cs="Arial"/>
        </w:rPr>
        <w:t xml:space="preserve"> </w:t>
      </w:r>
    </w:p>
    <w:p w:rsidR="00397701" w:rsidRDefault="00396FDE">
      <w:pPr>
        <w:keepNext/>
        <w:tabs>
          <w:tab w:val="left" w:pos="993"/>
        </w:tabs>
        <w:spacing w:before="240" w:after="0" w:line="360" w:lineRule="auto"/>
        <w:jc w:val="both"/>
        <w:rPr>
          <w:rFonts w:ascii="Arial" w:hAnsi="Arial" w:cs="Arial"/>
        </w:rPr>
      </w:pPr>
      <w:r w:rsidRPr="0011064F">
        <w:rPr>
          <w:rFonts w:ascii="Arial" w:hAnsi="Arial" w:cs="Arial"/>
        </w:rPr>
        <w:t xml:space="preserve">Dieses Dokument ist nur ein </w:t>
      </w:r>
      <w:r w:rsidRPr="00397701">
        <w:rPr>
          <w:rFonts w:ascii="Arial" w:hAnsi="Arial" w:cs="Arial"/>
          <w:b/>
        </w:rPr>
        <w:t>Rahmen.</w:t>
      </w:r>
      <w:r w:rsidRPr="0011064F">
        <w:rPr>
          <w:rFonts w:ascii="Arial" w:hAnsi="Arial" w:cs="Arial"/>
        </w:rPr>
        <w:t xml:space="preserve"> Es ist für spezielle Umfragen entsprechend anzupassen</w:t>
      </w:r>
      <w:r w:rsidR="00397701">
        <w:rPr>
          <w:rFonts w:ascii="Arial" w:hAnsi="Arial" w:cs="Arial"/>
        </w:rPr>
        <w:t xml:space="preserve"> (im Dokument kursive Passagen)</w:t>
      </w:r>
      <w:r w:rsidRPr="0011064F">
        <w:rPr>
          <w:rFonts w:ascii="Arial" w:hAnsi="Arial" w:cs="Arial"/>
        </w:rPr>
        <w:t xml:space="preserve">. </w:t>
      </w:r>
    </w:p>
    <w:p w:rsidR="00396FDE" w:rsidRPr="0011064F" w:rsidRDefault="00396FDE">
      <w:pPr>
        <w:keepNext/>
        <w:tabs>
          <w:tab w:val="left" w:pos="993"/>
        </w:tabs>
        <w:spacing w:before="240" w:after="0" w:line="360" w:lineRule="auto"/>
        <w:jc w:val="both"/>
        <w:rPr>
          <w:rFonts w:ascii="Arial" w:hAnsi="Arial" w:cs="Arial"/>
        </w:rPr>
      </w:pPr>
      <w:r w:rsidRPr="0011064F">
        <w:rPr>
          <w:rFonts w:ascii="Arial" w:hAnsi="Arial" w:cs="Arial"/>
        </w:rPr>
        <w:t>Das Dokument wird in der Regel elektronisch hinterlegt und der Link auf das Dokument ist den Betroffenen zur Verfügung zu stellen.</w:t>
      </w:r>
    </w:p>
    <w:p w:rsidR="00D421DC" w:rsidRDefault="00D421DC">
      <w:pPr>
        <w:keepNext/>
        <w:tabs>
          <w:tab w:val="left" w:pos="993"/>
        </w:tabs>
        <w:spacing w:before="240" w:after="0" w:line="360" w:lineRule="auto"/>
        <w:jc w:val="both"/>
        <w:rPr>
          <w:rFonts w:ascii="Arial" w:hAnsi="Arial" w:cs="Arial"/>
        </w:rPr>
      </w:pPr>
      <w:r w:rsidRPr="0011064F">
        <w:rPr>
          <w:rFonts w:ascii="Arial" w:hAnsi="Arial" w:cs="Arial"/>
        </w:rPr>
        <w:t>Der nachfolgend verwendete Begriff der Verarbeitung schließt die Erhebung, d.h. die Beschaffung der Daten durch eine Umfrage ein.</w:t>
      </w:r>
    </w:p>
    <w:p w:rsidR="0011064F" w:rsidRPr="0011064F" w:rsidRDefault="00927440">
      <w:pPr>
        <w:keepNext/>
        <w:tabs>
          <w:tab w:val="left" w:pos="993"/>
        </w:tabs>
        <w:spacing w:before="240" w:after="0" w:line="360" w:lineRule="auto"/>
        <w:jc w:val="both"/>
        <w:rPr>
          <w:rFonts w:ascii="Arial" w:hAnsi="Arial" w:cs="Arial"/>
        </w:rPr>
      </w:pPr>
      <w:r>
        <w:rPr>
          <w:rFonts w:ascii="Arial" w:hAnsi="Arial" w:cs="Arial"/>
        </w:rPr>
        <w:t xml:space="preserve">Die Gliederung des Dokuments folgt den Mustertexten 1 </w:t>
      </w:r>
      <w:r w:rsidR="00397701">
        <w:rPr>
          <w:rFonts w:ascii="Arial" w:hAnsi="Arial" w:cs="Arial"/>
        </w:rPr>
        <w:t xml:space="preserve">(zu Art.13 DSGVO) </w:t>
      </w:r>
      <w:r>
        <w:rPr>
          <w:rFonts w:ascii="Arial" w:hAnsi="Arial" w:cs="Arial"/>
        </w:rPr>
        <w:t xml:space="preserve">und 2 </w:t>
      </w:r>
      <w:r w:rsidR="00397701">
        <w:rPr>
          <w:rFonts w:ascii="Arial" w:hAnsi="Arial" w:cs="Arial"/>
        </w:rPr>
        <w:t xml:space="preserve">(zu Art. 14 DSGVO) </w:t>
      </w:r>
      <w:r>
        <w:rPr>
          <w:rFonts w:ascii="Arial" w:hAnsi="Arial" w:cs="Arial"/>
        </w:rPr>
        <w:t>des Bay. S</w:t>
      </w:r>
      <w:r w:rsidR="00397701">
        <w:rPr>
          <w:rFonts w:ascii="Arial" w:hAnsi="Arial" w:cs="Arial"/>
        </w:rPr>
        <w:t>taatsministeriums des Inneren (2018). Beide Muster sind hier berücksichtigt.</w:t>
      </w:r>
    </w:p>
    <w:p w:rsidR="00E83203" w:rsidRDefault="00E83203">
      <w:pPr>
        <w:spacing w:after="0" w:line="260" w:lineRule="exact"/>
        <w:jc w:val="both"/>
        <w:textAlignment w:val="baseline"/>
      </w:pPr>
    </w:p>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Bezeichnung der Verarbeitungstätigkeit</w:t>
      </w:r>
    </w:p>
    <w:p w:rsidR="00E83203" w:rsidRDefault="00E83203">
      <w:pPr>
        <w:spacing w:after="0" w:line="260" w:lineRule="exact"/>
        <w:ind w:left="360"/>
        <w:jc w:val="both"/>
        <w:textAlignment w:val="baseline"/>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tblCellMar>
        <w:tblLook w:val="0000" w:firstRow="0" w:lastRow="0" w:firstColumn="0" w:lastColumn="0" w:noHBand="0" w:noVBand="0"/>
      </w:tblPr>
      <w:tblGrid>
        <w:gridCol w:w="9036"/>
      </w:tblGrid>
      <w:tr w:rsidR="00E83203">
        <w:trPr>
          <w:trHeight w:val="792"/>
        </w:trPr>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83203" w:rsidRDefault="00CD0EAF">
            <w:pPr>
              <w:spacing w:after="0" w:line="260" w:lineRule="exact"/>
              <w:jc w:val="both"/>
              <w:textAlignment w:val="baseline"/>
              <w:rPr>
                <w:rFonts w:ascii="Arial" w:hAnsi="Arial" w:cs="Arial"/>
                <w:sz w:val="24"/>
                <w:szCs w:val="24"/>
              </w:rPr>
            </w:pPr>
            <w:r w:rsidRPr="00BB3D66">
              <w:rPr>
                <w:rFonts w:ascii="Arial" w:hAnsi="Arial" w:cs="Arial"/>
                <w:sz w:val="24"/>
                <w:szCs w:val="24"/>
              </w:rPr>
              <w:t xml:space="preserve">Einsatz des Umfragetools </w:t>
            </w:r>
            <w:proofErr w:type="spellStart"/>
            <w:r w:rsidRPr="00BB3D66">
              <w:rPr>
                <w:rFonts w:ascii="Arial" w:hAnsi="Arial" w:cs="Arial"/>
                <w:sz w:val="24"/>
                <w:szCs w:val="24"/>
              </w:rPr>
              <w:t>Evasys</w:t>
            </w:r>
            <w:proofErr w:type="spellEnd"/>
            <w:r w:rsidRPr="00BB3D66">
              <w:rPr>
                <w:rFonts w:ascii="Arial" w:hAnsi="Arial" w:cs="Arial"/>
                <w:sz w:val="24"/>
                <w:szCs w:val="24"/>
              </w:rPr>
              <w:t xml:space="preserve"> der </w:t>
            </w:r>
            <w:proofErr w:type="spellStart"/>
            <w:r w:rsidRPr="00BB3D66">
              <w:rPr>
                <w:rFonts w:ascii="Arial" w:hAnsi="Arial" w:cs="Arial"/>
                <w:sz w:val="24"/>
                <w:szCs w:val="24"/>
              </w:rPr>
              <w:t>Electric</w:t>
            </w:r>
            <w:proofErr w:type="spellEnd"/>
            <w:r w:rsidRPr="00BB3D66">
              <w:rPr>
                <w:rFonts w:ascii="Arial" w:hAnsi="Arial" w:cs="Arial"/>
                <w:sz w:val="24"/>
                <w:szCs w:val="24"/>
              </w:rPr>
              <w:t xml:space="preserve"> Paper Evaluationssysteme GmbH</w:t>
            </w:r>
          </w:p>
          <w:p w:rsidR="00396FDE" w:rsidRDefault="00396FDE">
            <w:pPr>
              <w:spacing w:after="0" w:line="260" w:lineRule="exact"/>
              <w:jc w:val="both"/>
              <w:textAlignment w:val="baseline"/>
              <w:rPr>
                <w:rFonts w:ascii="Arial" w:hAnsi="Arial" w:cs="Arial"/>
                <w:sz w:val="24"/>
                <w:szCs w:val="24"/>
              </w:rPr>
            </w:pPr>
          </w:p>
          <w:p w:rsidR="00396FDE" w:rsidRPr="00D421DC" w:rsidRDefault="00396FDE">
            <w:pPr>
              <w:spacing w:after="0" w:line="260" w:lineRule="exact"/>
              <w:jc w:val="both"/>
              <w:textAlignment w:val="baseline"/>
              <w:rPr>
                <w:rFonts w:ascii="Arial" w:hAnsi="Arial" w:cs="Arial"/>
                <w:i/>
                <w:sz w:val="24"/>
                <w:szCs w:val="24"/>
              </w:rPr>
            </w:pPr>
            <w:r w:rsidRPr="00D421DC">
              <w:rPr>
                <w:rFonts w:ascii="Arial" w:hAnsi="Arial" w:cs="Arial"/>
                <w:i/>
                <w:sz w:val="24"/>
                <w:szCs w:val="24"/>
              </w:rPr>
              <w:t>Nähere Bezeichnung der Umfrage</w:t>
            </w:r>
          </w:p>
        </w:tc>
      </w:tr>
    </w:tbl>
    <w:p w:rsidR="00E83203" w:rsidRDefault="00E83203">
      <w:pPr>
        <w:spacing w:after="0" w:line="260" w:lineRule="exact"/>
        <w:jc w:val="both"/>
        <w:textAlignment w:val="baseline"/>
      </w:pPr>
    </w:p>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Name und Kontaktdaten des Verantwortlichen</w:t>
      </w:r>
    </w:p>
    <w:p w:rsidR="00E83203" w:rsidRDefault="00E83203">
      <w:pPr>
        <w:spacing w:after="0" w:line="260" w:lineRule="exact"/>
        <w:jc w:val="both"/>
        <w:textAlignment w:val="baseline"/>
      </w:pPr>
    </w:p>
    <w:tbl>
      <w:tblPr>
        <w:tblW w:w="0" w:type="auto"/>
        <w:tblInd w:w="101" w:type="dxa"/>
        <w:tblBorders>
          <w:top w:val="single" w:sz="2" w:space="0" w:color="000001"/>
          <w:left w:val="single" w:sz="2" w:space="0" w:color="000001"/>
          <w:bottom w:val="single" w:sz="2" w:space="0" w:color="000001"/>
          <w:right w:val="single" w:sz="4" w:space="0" w:color="00000A"/>
          <w:insideH w:val="single" w:sz="2" w:space="0" w:color="000001"/>
          <w:insideV w:val="single" w:sz="4" w:space="0" w:color="00000A"/>
        </w:tblBorders>
        <w:tblCellMar>
          <w:top w:w="113" w:type="dxa"/>
          <w:left w:w="107" w:type="dxa"/>
          <w:bottom w:w="113" w:type="dxa"/>
          <w:right w:w="113" w:type="dxa"/>
        </w:tblCellMar>
        <w:tblLook w:val="0000" w:firstRow="0" w:lastRow="0" w:firstColumn="0" w:lastColumn="0" w:noHBand="0" w:noVBand="0"/>
      </w:tblPr>
      <w:tblGrid>
        <w:gridCol w:w="8963"/>
      </w:tblGrid>
      <w:tr w:rsidR="00E83203">
        <w:tc>
          <w:tcPr>
            <w:tcW w:w="9022" w:type="dxa"/>
            <w:tcBorders>
              <w:top w:val="single" w:sz="2" w:space="0" w:color="000001"/>
              <w:left w:val="single" w:sz="2" w:space="0" w:color="000001"/>
              <w:bottom w:val="single" w:sz="2" w:space="0" w:color="000001"/>
              <w:right w:val="single" w:sz="4" w:space="0" w:color="00000A"/>
            </w:tcBorders>
            <w:shd w:val="clear" w:color="auto" w:fill="FFFFFF"/>
            <w:tcMar>
              <w:left w:w="107" w:type="dxa"/>
            </w:tcMar>
          </w:tcPr>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t xml:space="preserve">Verantwortlich für die Datenerhebung ist die  Hochschule für angewandte Wissenschaften Landshut, Am </w:t>
            </w:r>
            <w:proofErr w:type="spellStart"/>
            <w:r>
              <w:rPr>
                <w:rFonts w:ascii="Arial" w:eastAsia="Droid Sans Fallback" w:hAnsi="Arial" w:cs="Arial"/>
                <w:bCs/>
                <w:color w:val="00000A"/>
                <w:sz w:val="24"/>
                <w:szCs w:val="24"/>
                <w:lang w:eastAsia="zh-CN" w:bidi="hi-IN"/>
              </w:rPr>
              <w:t>Lurzenhof</w:t>
            </w:r>
            <w:proofErr w:type="spellEnd"/>
            <w:r>
              <w:rPr>
                <w:rFonts w:ascii="Arial" w:eastAsia="Droid Sans Fallback" w:hAnsi="Arial" w:cs="Arial"/>
                <w:bCs/>
                <w:color w:val="00000A"/>
                <w:sz w:val="24"/>
                <w:szCs w:val="24"/>
                <w:lang w:eastAsia="zh-CN" w:bidi="hi-IN"/>
              </w:rPr>
              <w:t xml:space="preserve"> 1, 84036 Landshut, </w:t>
            </w:r>
          </w:p>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t xml:space="preserve">Tel. +49 (0)871 - 506 0 Fax. +49 (0)871 - 506 506 </w:t>
            </w:r>
          </w:p>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t>E-Mail: info@haw-landshut.de</w:t>
            </w:r>
          </w:p>
          <w:p w:rsidR="00E83203" w:rsidRDefault="00E83203">
            <w:pPr>
              <w:spacing w:after="0" w:line="260" w:lineRule="exact"/>
              <w:jc w:val="both"/>
              <w:textAlignment w:val="baseline"/>
            </w:pPr>
          </w:p>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t>vertreten durch den Präsidenten</w:t>
            </w:r>
          </w:p>
          <w:p w:rsidR="00E83203" w:rsidRDefault="0051673B">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t xml:space="preserve">E-Mail: </w:t>
            </w:r>
            <w:hyperlink r:id="rId7">
              <w:r>
                <w:rPr>
                  <w:rStyle w:val="Internetlink"/>
                  <w:rFonts w:ascii="Arial" w:eastAsia="Droid Sans Fallback" w:hAnsi="Arial" w:cs="Arial"/>
                  <w:bCs/>
                  <w:sz w:val="24"/>
                  <w:szCs w:val="24"/>
                  <w:lang w:eastAsia="zh-CN" w:bidi="hi-IN"/>
                </w:rPr>
                <w:t>praesident@haw-landshut.de</w:t>
              </w:r>
            </w:hyperlink>
            <w:r>
              <w:rPr>
                <w:rFonts w:ascii="Arial" w:eastAsia="Droid Sans Fallback" w:hAnsi="Arial" w:cs="Arial"/>
                <w:bCs/>
                <w:color w:val="00000A"/>
                <w:sz w:val="24"/>
                <w:szCs w:val="24"/>
                <w:lang w:eastAsia="zh-CN" w:bidi="hi-IN"/>
              </w:rPr>
              <w:t>, Tel.: +49 (0) 871 506 0</w:t>
            </w:r>
          </w:p>
          <w:p w:rsidR="0055555D" w:rsidRDefault="0055555D">
            <w:pPr>
              <w:spacing w:after="0" w:line="260" w:lineRule="exact"/>
              <w:jc w:val="both"/>
              <w:textAlignment w:val="baseline"/>
            </w:pPr>
          </w:p>
          <w:p w:rsidR="0055555D" w:rsidRPr="0055555D" w:rsidRDefault="0055555D" w:rsidP="0055555D">
            <w:pPr>
              <w:spacing w:before="40" w:after="0" w:line="100" w:lineRule="atLeast"/>
              <w:rPr>
                <w:rFonts w:ascii="Arial" w:hAnsi="Arial" w:cs="Arial"/>
                <w:sz w:val="24"/>
                <w:szCs w:val="24"/>
              </w:rPr>
            </w:pPr>
            <w:r w:rsidRPr="0055555D">
              <w:rPr>
                <w:rFonts w:ascii="Arial" w:hAnsi="Arial" w:cs="Arial"/>
                <w:sz w:val="24"/>
                <w:szCs w:val="24"/>
              </w:rPr>
              <w:t>Fachlicher Ansprechpartner/</w:t>
            </w:r>
            <w:proofErr w:type="spellStart"/>
            <w:r w:rsidRPr="0055555D">
              <w:rPr>
                <w:rFonts w:ascii="Arial" w:hAnsi="Arial" w:cs="Arial"/>
                <w:sz w:val="24"/>
                <w:szCs w:val="24"/>
              </w:rPr>
              <w:t>Evasysbeauftragter</w:t>
            </w:r>
            <w:proofErr w:type="spellEnd"/>
            <w:r w:rsidRPr="0055555D">
              <w:rPr>
                <w:rFonts w:ascii="Arial" w:hAnsi="Arial" w:cs="Arial"/>
                <w:sz w:val="24"/>
                <w:szCs w:val="24"/>
              </w:rPr>
              <w:t>:</w:t>
            </w:r>
          </w:p>
          <w:p w:rsidR="0055555D" w:rsidRPr="0055555D" w:rsidRDefault="0055555D" w:rsidP="0055555D">
            <w:pPr>
              <w:spacing w:before="40" w:after="0" w:line="100" w:lineRule="atLeast"/>
              <w:rPr>
                <w:rFonts w:ascii="Arial" w:hAnsi="Arial" w:cs="Arial"/>
                <w:sz w:val="24"/>
                <w:szCs w:val="24"/>
                <w:lang w:eastAsia="de-DE"/>
              </w:rPr>
            </w:pPr>
            <w:r w:rsidRPr="0055555D">
              <w:rPr>
                <w:rFonts w:ascii="Arial" w:hAnsi="Arial" w:cs="Arial"/>
                <w:sz w:val="24"/>
                <w:szCs w:val="24"/>
              </w:rPr>
              <w:fldChar w:fldCharType="begin">
                <w:ffData>
                  <w:name w:val="__Fieldmark__35_8529"/>
                  <w:enabled/>
                  <w:calcOnExit w:val="0"/>
                  <w:textInput/>
                </w:ffData>
              </w:fldChar>
            </w:r>
            <w:r w:rsidRPr="0055555D">
              <w:rPr>
                <w:rFonts w:ascii="Arial" w:hAnsi="Arial" w:cs="Arial"/>
                <w:sz w:val="24"/>
                <w:szCs w:val="24"/>
              </w:rPr>
              <w:instrText>FORMTEXT</w:instrText>
            </w:r>
            <w:r w:rsidRPr="0055555D">
              <w:rPr>
                <w:rFonts w:ascii="Arial" w:hAnsi="Arial" w:cs="Arial"/>
                <w:sz w:val="24"/>
                <w:szCs w:val="24"/>
              </w:rPr>
            </w:r>
            <w:r w:rsidRPr="0055555D">
              <w:rPr>
                <w:rFonts w:ascii="Arial" w:hAnsi="Arial" w:cs="Arial"/>
                <w:sz w:val="24"/>
                <w:szCs w:val="24"/>
              </w:rPr>
              <w:fldChar w:fldCharType="separate"/>
            </w:r>
            <w:r w:rsidRPr="0055555D">
              <w:rPr>
                <w:rFonts w:ascii="Arial" w:hAnsi="Arial" w:cs="Arial"/>
                <w:sz w:val="24"/>
                <w:szCs w:val="24"/>
                <w:lang w:eastAsia="de-DE"/>
              </w:rPr>
              <w:t xml:space="preserve">Tomasz Thienelt, Am Lurzenhof 1, 84036 Landshut, </w:t>
            </w:r>
          </w:p>
          <w:p w:rsidR="0055555D" w:rsidRPr="0055555D" w:rsidRDefault="0055555D" w:rsidP="0055555D">
            <w:pPr>
              <w:spacing w:before="40" w:after="0" w:line="100" w:lineRule="atLeast"/>
              <w:rPr>
                <w:rFonts w:ascii="Arial" w:hAnsi="Arial" w:cs="Arial"/>
                <w:sz w:val="24"/>
                <w:szCs w:val="24"/>
                <w:lang w:eastAsia="de-DE"/>
              </w:rPr>
            </w:pPr>
            <w:r w:rsidRPr="0055555D">
              <w:rPr>
                <w:rFonts w:ascii="Arial" w:hAnsi="Arial" w:cs="Arial"/>
                <w:sz w:val="24"/>
                <w:szCs w:val="24"/>
                <w:lang w:eastAsia="de-DE"/>
              </w:rPr>
              <w:t>Telefon: 0871/506-458 Telefax: 0871/506-506</w:t>
            </w:r>
          </w:p>
          <w:p w:rsidR="0055555D" w:rsidRPr="0055555D" w:rsidRDefault="0055555D" w:rsidP="0055555D">
            <w:pPr>
              <w:spacing w:before="40" w:after="0" w:line="100" w:lineRule="atLeast"/>
              <w:rPr>
                <w:rFonts w:ascii="Arial" w:hAnsi="Arial" w:cs="Arial"/>
                <w:sz w:val="24"/>
                <w:szCs w:val="24"/>
              </w:rPr>
            </w:pPr>
            <w:r w:rsidRPr="0055555D">
              <w:rPr>
                <w:rFonts w:ascii="Arial" w:hAnsi="Arial" w:cs="Arial"/>
                <w:sz w:val="24"/>
                <w:szCs w:val="24"/>
                <w:lang w:eastAsia="de-DE"/>
              </w:rPr>
              <w:t>tomasz.thienelt@haw-landshut.de</w:t>
            </w:r>
          </w:p>
          <w:p w:rsidR="00E83203" w:rsidRDefault="0055555D">
            <w:pPr>
              <w:spacing w:after="0" w:line="260" w:lineRule="exact"/>
              <w:jc w:val="both"/>
              <w:textAlignment w:val="baseline"/>
            </w:pPr>
            <w:r w:rsidRPr="0055555D">
              <w:rPr>
                <w:rFonts w:ascii="Arial" w:hAnsi="Arial" w:cs="Arial"/>
                <w:sz w:val="24"/>
                <w:szCs w:val="24"/>
              </w:rPr>
              <w:fldChar w:fldCharType="end"/>
            </w:r>
          </w:p>
        </w:tc>
      </w:tr>
    </w:tbl>
    <w:p w:rsidR="00E83203" w:rsidRDefault="00E83203">
      <w:pPr>
        <w:spacing w:after="0" w:line="260" w:lineRule="exact"/>
        <w:jc w:val="both"/>
        <w:textAlignment w:val="baseline"/>
      </w:pPr>
    </w:p>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Kontaktdaten des Datenschutzbeauftragten</w:t>
      </w:r>
    </w:p>
    <w:p w:rsidR="00E83203" w:rsidRDefault="00E83203">
      <w:pPr>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E83203">
        <w:trPr>
          <w:trHeight w:val="682"/>
        </w:trPr>
        <w:tc>
          <w:tcPr>
            <w:tcW w:w="9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lastRenderedPageBreak/>
              <w:t xml:space="preserve">Hochschule Landshut, Am </w:t>
            </w:r>
            <w:proofErr w:type="spellStart"/>
            <w:r>
              <w:rPr>
                <w:rFonts w:ascii="Arial" w:eastAsia="Droid Sans Fallback" w:hAnsi="Arial" w:cs="Arial"/>
                <w:bCs/>
                <w:color w:val="00000A"/>
                <w:sz w:val="24"/>
                <w:szCs w:val="24"/>
                <w:lang w:eastAsia="zh-CN" w:bidi="hi-IN"/>
              </w:rPr>
              <w:t>Lurzenhof</w:t>
            </w:r>
            <w:proofErr w:type="spellEnd"/>
            <w:r>
              <w:rPr>
                <w:rFonts w:ascii="Arial" w:eastAsia="Droid Sans Fallback" w:hAnsi="Arial" w:cs="Arial"/>
                <w:bCs/>
                <w:color w:val="00000A"/>
                <w:sz w:val="24"/>
                <w:szCs w:val="24"/>
                <w:lang w:eastAsia="zh-CN" w:bidi="hi-IN"/>
              </w:rPr>
              <w:t xml:space="preserve"> 1, 84036 Landshut, Prof. Dr. </w:t>
            </w:r>
            <w:proofErr w:type="spellStart"/>
            <w:r>
              <w:rPr>
                <w:rFonts w:ascii="Arial" w:eastAsia="Droid Sans Fallback" w:hAnsi="Arial" w:cs="Arial"/>
                <w:bCs/>
                <w:color w:val="00000A"/>
                <w:sz w:val="24"/>
                <w:szCs w:val="24"/>
                <w:lang w:eastAsia="zh-CN" w:bidi="hi-IN"/>
              </w:rPr>
              <w:t>Möncke</w:t>
            </w:r>
            <w:proofErr w:type="spellEnd"/>
            <w:r>
              <w:rPr>
                <w:rFonts w:ascii="Arial" w:eastAsia="Droid Sans Fallback" w:hAnsi="Arial" w:cs="Arial"/>
                <w:bCs/>
                <w:color w:val="00000A"/>
                <w:sz w:val="24"/>
                <w:szCs w:val="24"/>
                <w:lang w:eastAsia="zh-CN" w:bidi="hi-IN"/>
              </w:rPr>
              <w:t xml:space="preserve">  </w:t>
            </w:r>
          </w:p>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t xml:space="preserve">E-Mail: </w:t>
            </w:r>
            <w:hyperlink r:id="rId8">
              <w:r>
                <w:rPr>
                  <w:rStyle w:val="Internetlink"/>
                  <w:rFonts w:ascii="Arial" w:eastAsia="Droid Sans Fallback" w:hAnsi="Arial" w:cs="Arial"/>
                  <w:bCs/>
                  <w:sz w:val="24"/>
                  <w:szCs w:val="24"/>
                  <w:lang w:eastAsia="zh-CN" w:bidi="hi-IN"/>
                </w:rPr>
                <w:t>datenschutz@haw-landshut.de</w:t>
              </w:r>
            </w:hyperlink>
            <w:r>
              <w:rPr>
                <w:rFonts w:ascii="Arial" w:eastAsia="Droid Sans Fallback" w:hAnsi="Arial" w:cs="Arial"/>
                <w:bCs/>
                <w:color w:val="00000A"/>
                <w:sz w:val="24"/>
                <w:szCs w:val="24"/>
                <w:lang w:eastAsia="zh-CN" w:bidi="hi-IN"/>
              </w:rPr>
              <w:t xml:space="preserve"> </w:t>
            </w:r>
          </w:p>
          <w:p w:rsidR="00E83203" w:rsidRDefault="00E83203">
            <w:pPr>
              <w:spacing w:after="0" w:line="260" w:lineRule="exact"/>
              <w:jc w:val="both"/>
              <w:textAlignment w:val="baseline"/>
            </w:pPr>
          </w:p>
        </w:tc>
      </w:tr>
    </w:tbl>
    <w:p w:rsidR="00E83203" w:rsidRDefault="00E83203">
      <w:pPr>
        <w:spacing w:after="0" w:line="260" w:lineRule="exact"/>
        <w:jc w:val="both"/>
        <w:textAlignment w:val="baseline"/>
      </w:pPr>
    </w:p>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Zwecke und Rechtsgrundlagen der Verarbeitung</w:t>
      </w:r>
    </w:p>
    <w:p w:rsidR="00E83203" w:rsidRDefault="00E83203">
      <w:pPr>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E83203" w:rsidTr="00D421DC">
        <w:trPr>
          <w:trHeight w:val="791"/>
        </w:trPr>
        <w:tc>
          <w:tcPr>
            <w:tcW w:w="896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83203" w:rsidRDefault="0051673B">
            <w:pPr>
              <w:spacing w:after="0" w:line="260" w:lineRule="exact"/>
              <w:jc w:val="both"/>
              <w:textAlignment w:val="baseline"/>
              <w:rPr>
                <w:rFonts w:ascii="Arial" w:eastAsia="Droid Sans Fallback" w:hAnsi="Arial" w:cs="Arial"/>
                <w:b/>
                <w:bCs/>
                <w:color w:val="00000A"/>
                <w:sz w:val="24"/>
                <w:szCs w:val="24"/>
                <w:lang w:eastAsia="zh-CN" w:bidi="hi-IN"/>
              </w:rPr>
            </w:pPr>
            <w:r>
              <w:rPr>
                <w:rFonts w:ascii="Arial" w:eastAsia="Droid Sans Fallback" w:hAnsi="Arial" w:cs="Arial"/>
                <w:b/>
                <w:bCs/>
                <w:color w:val="00000A"/>
                <w:sz w:val="24"/>
                <w:szCs w:val="24"/>
                <w:lang w:eastAsia="zh-CN" w:bidi="hi-IN"/>
              </w:rPr>
              <w:t>4a) Zwecke der Verarbeitung:</w:t>
            </w:r>
          </w:p>
          <w:p w:rsidR="00396FDE" w:rsidRDefault="00396FDE">
            <w:pPr>
              <w:spacing w:after="0" w:line="260" w:lineRule="exact"/>
              <w:jc w:val="both"/>
              <w:textAlignment w:val="baseline"/>
            </w:pPr>
          </w:p>
          <w:p w:rsidR="004B44E8" w:rsidRDefault="00396FDE">
            <w:pPr>
              <w:spacing w:after="0" w:line="260" w:lineRule="exact"/>
              <w:jc w:val="both"/>
              <w:textAlignment w:val="baseline"/>
              <w:rPr>
                <w:rFonts w:ascii="Arial" w:hAnsi="Arial" w:cs="Arial"/>
                <w:sz w:val="24"/>
                <w:szCs w:val="24"/>
              </w:rPr>
            </w:pPr>
            <w:r w:rsidRPr="00D421DC">
              <w:rPr>
                <w:rFonts w:ascii="Arial" w:hAnsi="Arial" w:cs="Arial"/>
                <w:sz w:val="24"/>
                <w:szCs w:val="24"/>
              </w:rPr>
              <w:t xml:space="preserve">Zwecke der Verarbeitung ist die Gewinnung von Erkenntnissen entsprechend einem bereitgestellten Fragebogen, z.B. für die Lehrevaluation. </w:t>
            </w:r>
          </w:p>
          <w:p w:rsidR="00D421DC" w:rsidRDefault="00D421DC">
            <w:pPr>
              <w:spacing w:after="0" w:line="260" w:lineRule="exact"/>
              <w:jc w:val="both"/>
              <w:textAlignment w:val="baseline"/>
              <w:rPr>
                <w:rFonts w:ascii="Arial" w:hAnsi="Arial" w:cs="Arial"/>
                <w:sz w:val="24"/>
                <w:szCs w:val="24"/>
              </w:rPr>
            </w:pPr>
          </w:p>
          <w:p w:rsidR="00D421DC" w:rsidRDefault="00D421DC">
            <w:pPr>
              <w:spacing w:after="0" w:line="260" w:lineRule="exact"/>
              <w:jc w:val="both"/>
              <w:textAlignment w:val="baseline"/>
              <w:rPr>
                <w:rFonts w:ascii="Arial" w:hAnsi="Arial" w:cs="Arial"/>
                <w:i/>
                <w:sz w:val="24"/>
                <w:szCs w:val="24"/>
              </w:rPr>
            </w:pPr>
            <w:r w:rsidRPr="00D421DC">
              <w:rPr>
                <w:rFonts w:ascii="Arial" w:hAnsi="Arial" w:cs="Arial"/>
                <w:i/>
                <w:sz w:val="24"/>
                <w:szCs w:val="24"/>
              </w:rPr>
              <w:t>Nähere Beschreibung des Zwecks der Umfrage</w:t>
            </w:r>
          </w:p>
          <w:p w:rsidR="006F21A0" w:rsidRDefault="006F21A0">
            <w:pPr>
              <w:spacing w:after="0" w:line="260" w:lineRule="exact"/>
              <w:jc w:val="both"/>
              <w:textAlignment w:val="baseline"/>
              <w:rPr>
                <w:rFonts w:ascii="Arial" w:hAnsi="Arial" w:cs="Arial"/>
                <w:i/>
                <w:sz w:val="24"/>
                <w:szCs w:val="24"/>
              </w:rPr>
            </w:pPr>
          </w:p>
          <w:p w:rsidR="006F21A0" w:rsidRPr="004B44E8" w:rsidRDefault="004B44E8" w:rsidP="004B44E8">
            <w:pPr>
              <w:spacing w:line="100" w:lineRule="atLeast"/>
              <w:rPr>
                <w:rFonts w:ascii="Arial" w:hAnsi="Arial" w:cs="Arial"/>
                <w:sz w:val="24"/>
                <w:szCs w:val="24"/>
              </w:rPr>
            </w:pPr>
            <w:r w:rsidRPr="004B44E8">
              <w:rPr>
                <w:rFonts w:ascii="Arial" w:hAnsi="Arial" w:cs="Arial"/>
                <w:sz w:val="24"/>
                <w:szCs w:val="24"/>
              </w:rPr>
              <w:t xml:space="preserve">Alle Aktionen, die der Benutzer in </w:t>
            </w:r>
            <w:proofErr w:type="spellStart"/>
            <w:r w:rsidRPr="004B44E8">
              <w:rPr>
                <w:rFonts w:ascii="Arial" w:hAnsi="Arial" w:cs="Arial"/>
                <w:sz w:val="24"/>
                <w:szCs w:val="24"/>
              </w:rPr>
              <w:t>Evasys</w:t>
            </w:r>
            <w:proofErr w:type="spellEnd"/>
            <w:r w:rsidRPr="004B44E8">
              <w:rPr>
                <w:rFonts w:ascii="Arial" w:hAnsi="Arial" w:cs="Arial"/>
                <w:sz w:val="24"/>
                <w:szCs w:val="24"/>
              </w:rPr>
              <w:t xml:space="preserve"> durchführt, werden mit Zeitstempel und IP-Adresse des Rechners, von dem aus der Benutzer auf das System zugreift, zum Zweck der Gewährleistung der IT-Sicherheit, insbesondere auch zur Abwehr von Angriffe</w:t>
            </w:r>
            <w:r>
              <w:rPr>
                <w:rFonts w:ascii="Arial" w:hAnsi="Arial" w:cs="Arial"/>
                <w:sz w:val="24"/>
                <w:szCs w:val="24"/>
              </w:rPr>
              <w:t>n und zur Rechenschaftslegung</w:t>
            </w:r>
            <w:r w:rsidRPr="004B44E8">
              <w:rPr>
                <w:rFonts w:ascii="Arial" w:hAnsi="Arial" w:cs="Arial"/>
                <w:sz w:val="24"/>
                <w:szCs w:val="24"/>
              </w:rPr>
              <w:t xml:space="preserve"> protokolliert. Dazu gehören z.B.: Anmeldung am System, Abmeldung vom System, Zeitpunkt des ersten und letzten Zugriffs, Ansicht von Berichten, Bearbeitung, Löschung und Beantragung von Umfragen</w:t>
            </w:r>
          </w:p>
          <w:p w:rsidR="006F21A0" w:rsidRPr="006F21A0" w:rsidRDefault="006F21A0" w:rsidP="006F21A0">
            <w:pPr>
              <w:spacing w:after="0" w:line="260" w:lineRule="exact"/>
              <w:jc w:val="both"/>
              <w:textAlignment w:val="baseline"/>
              <w:rPr>
                <w:rFonts w:ascii="Arial" w:eastAsia="Droid Sans Fallback" w:hAnsi="Arial" w:cs="Arial"/>
                <w:b/>
                <w:bCs/>
                <w:color w:val="00000A"/>
                <w:sz w:val="24"/>
                <w:szCs w:val="24"/>
                <w:lang w:eastAsia="zh-CN" w:bidi="hi-IN"/>
              </w:rPr>
            </w:pPr>
            <w:r>
              <w:rPr>
                <w:rFonts w:ascii="Arial" w:eastAsia="Droid Sans Fallback" w:hAnsi="Arial" w:cs="Arial"/>
                <w:b/>
                <w:bCs/>
                <w:color w:val="00000A"/>
                <w:sz w:val="24"/>
                <w:szCs w:val="24"/>
                <w:lang w:eastAsia="zh-CN" w:bidi="hi-IN"/>
              </w:rPr>
              <w:t>4b) Rechtsgrundlagen der Verarbeitung</w:t>
            </w:r>
          </w:p>
          <w:p w:rsidR="006F21A0" w:rsidRDefault="006F21A0" w:rsidP="006F21A0">
            <w:pPr>
              <w:spacing w:after="0" w:line="260" w:lineRule="exact"/>
              <w:jc w:val="both"/>
              <w:textAlignment w:val="baseline"/>
            </w:pPr>
          </w:p>
          <w:p w:rsidR="006F21A0" w:rsidRDefault="006F21A0" w:rsidP="006F21A0">
            <w:pPr>
              <w:spacing w:after="0" w:line="260" w:lineRule="exact"/>
              <w:jc w:val="both"/>
              <w:textAlignment w:val="baseline"/>
            </w:pPr>
            <w:r>
              <w:rPr>
                <w:rFonts w:ascii="Arial" w:eastAsia="Droid Sans Fallback" w:hAnsi="Arial" w:cs="Arial"/>
                <w:bCs/>
                <w:color w:val="00000A"/>
                <w:sz w:val="24"/>
                <w:szCs w:val="24"/>
                <w:lang w:eastAsia="zh-CN" w:bidi="hi-IN"/>
              </w:rPr>
              <w:t xml:space="preserve">Gemäß Art. 2 Abs. 1 Bayerisches Datenschutzgesetz - </w:t>
            </w:r>
            <w:proofErr w:type="spellStart"/>
            <w:r>
              <w:rPr>
                <w:rFonts w:ascii="Arial" w:eastAsia="Droid Sans Fallback" w:hAnsi="Arial" w:cs="Arial"/>
                <w:bCs/>
                <w:color w:val="00000A"/>
                <w:sz w:val="24"/>
                <w:szCs w:val="24"/>
                <w:lang w:eastAsia="zh-CN" w:bidi="hi-IN"/>
              </w:rPr>
              <w:t>BayDSG</w:t>
            </w:r>
            <w:proofErr w:type="spellEnd"/>
            <w:r>
              <w:rPr>
                <w:rFonts w:ascii="Arial" w:eastAsia="Droid Sans Fallback" w:hAnsi="Arial" w:cs="Arial"/>
                <w:bCs/>
                <w:color w:val="00000A"/>
                <w:sz w:val="24"/>
                <w:szCs w:val="24"/>
                <w:lang w:eastAsia="zh-CN" w:bidi="hi-IN"/>
              </w:rPr>
              <w:t xml:space="preserve"> ist die Datenschutzgrundverordnung – DSGVO für die Hochschule Landshut anwendbar und zwar sowohl in Bezug auf die automatisierte Vera</w:t>
            </w:r>
            <w:r w:rsidR="002949DC">
              <w:rPr>
                <w:rFonts w:ascii="Arial" w:eastAsia="Droid Sans Fallback" w:hAnsi="Arial" w:cs="Arial"/>
                <w:bCs/>
                <w:color w:val="00000A"/>
                <w:sz w:val="24"/>
                <w:szCs w:val="24"/>
                <w:lang w:eastAsia="zh-CN" w:bidi="hi-IN"/>
              </w:rPr>
              <w:t>rbeitung Ihrer personenbezogenen</w:t>
            </w:r>
            <w:r>
              <w:rPr>
                <w:rFonts w:ascii="Arial" w:eastAsia="Droid Sans Fallback" w:hAnsi="Arial" w:cs="Arial"/>
                <w:bCs/>
                <w:color w:val="00000A"/>
                <w:sz w:val="24"/>
                <w:szCs w:val="24"/>
                <w:lang w:eastAsia="zh-CN" w:bidi="hi-IN"/>
              </w:rPr>
              <w:t xml:space="preserve"> Daten, die Verarbeitung Ihrer personenbezogener Daten in nicht-automatisierten Dateisystemen als auch die Verarbeitung Ihrer Daten in Akten. Die DSGVO ist nach dem </w:t>
            </w:r>
            <w:proofErr w:type="spellStart"/>
            <w:r>
              <w:rPr>
                <w:rFonts w:ascii="Arial" w:eastAsia="Droid Sans Fallback" w:hAnsi="Arial" w:cs="Arial"/>
                <w:bCs/>
                <w:color w:val="00000A"/>
                <w:sz w:val="24"/>
                <w:szCs w:val="24"/>
                <w:lang w:eastAsia="zh-CN" w:bidi="hi-IN"/>
              </w:rPr>
              <w:t>BayDSG</w:t>
            </w:r>
            <w:proofErr w:type="spellEnd"/>
            <w:r>
              <w:rPr>
                <w:rFonts w:ascii="Arial" w:eastAsia="Droid Sans Fallback" w:hAnsi="Arial" w:cs="Arial"/>
                <w:bCs/>
                <w:color w:val="00000A"/>
                <w:sz w:val="24"/>
                <w:szCs w:val="24"/>
                <w:lang w:eastAsia="zh-CN" w:bidi="hi-IN"/>
              </w:rPr>
              <w:t xml:space="preserve"> anwendbar, unbeschadet der Frage, ob Hochschulangelegenheiten dem Unionsrecht unterfallen.</w:t>
            </w:r>
          </w:p>
          <w:p w:rsidR="006F21A0" w:rsidRDefault="006F21A0" w:rsidP="006F21A0">
            <w:pPr>
              <w:spacing w:after="0" w:line="260" w:lineRule="exact"/>
              <w:jc w:val="both"/>
              <w:textAlignment w:val="baseline"/>
            </w:pPr>
          </w:p>
          <w:p w:rsidR="006F21A0" w:rsidRDefault="006F21A0" w:rsidP="006F21A0">
            <w:pPr>
              <w:spacing w:after="0" w:line="260" w:lineRule="exact"/>
              <w:jc w:val="both"/>
              <w:textAlignment w:val="baseline"/>
            </w:pPr>
            <w:r>
              <w:rPr>
                <w:rFonts w:ascii="Arial" w:eastAsia="Droid Sans Fallback" w:hAnsi="Arial" w:cs="Arial"/>
                <w:bCs/>
                <w:color w:val="00000A"/>
                <w:sz w:val="24"/>
                <w:szCs w:val="24"/>
                <w:lang w:eastAsia="zh-CN" w:bidi="hi-IN"/>
              </w:rPr>
              <w:t xml:space="preserve">Ihre Daten werden auf Grundlage von Art. 4 Abs. 1 </w:t>
            </w:r>
            <w:proofErr w:type="spellStart"/>
            <w:r>
              <w:rPr>
                <w:rFonts w:ascii="Arial" w:eastAsia="Droid Sans Fallback" w:hAnsi="Arial" w:cs="Arial"/>
                <w:bCs/>
                <w:color w:val="00000A"/>
                <w:sz w:val="24"/>
                <w:szCs w:val="24"/>
                <w:lang w:eastAsia="zh-CN" w:bidi="hi-IN"/>
              </w:rPr>
              <w:t>BayDSG</w:t>
            </w:r>
            <w:proofErr w:type="spellEnd"/>
            <w:r>
              <w:rPr>
                <w:rFonts w:ascii="Arial" w:eastAsia="Droid Sans Fallback" w:hAnsi="Arial" w:cs="Arial"/>
                <w:bCs/>
                <w:color w:val="00000A"/>
                <w:sz w:val="24"/>
                <w:szCs w:val="24"/>
                <w:lang w:eastAsia="zh-CN" w:bidi="hi-IN"/>
              </w:rPr>
              <w:t xml:space="preserve"> verarbeitet, soweit diese Verarbeitung für die Erfüllung der Aufgaben der Hochschule erforderlich ist und nicht speziellere Vorschriften die Datenverarbeitung regeln. Das </w:t>
            </w:r>
            <w:proofErr w:type="spellStart"/>
            <w:r>
              <w:rPr>
                <w:rFonts w:ascii="Arial" w:eastAsia="Droid Sans Fallback" w:hAnsi="Arial" w:cs="Arial"/>
                <w:bCs/>
                <w:color w:val="00000A"/>
                <w:sz w:val="24"/>
                <w:szCs w:val="24"/>
                <w:lang w:eastAsia="zh-CN" w:bidi="hi-IN"/>
              </w:rPr>
              <w:t>BayDSG</w:t>
            </w:r>
            <w:proofErr w:type="spellEnd"/>
            <w:r>
              <w:rPr>
                <w:rFonts w:ascii="Arial" w:eastAsia="Droid Sans Fallback" w:hAnsi="Arial" w:cs="Arial"/>
                <w:bCs/>
                <w:color w:val="00000A"/>
                <w:sz w:val="24"/>
                <w:szCs w:val="24"/>
                <w:lang w:eastAsia="zh-CN" w:bidi="hi-IN"/>
              </w:rPr>
              <w:t xml:space="preserve"> sowie das spezielle für Hochschulen geschaffene Fachrecht nehmen auch die Öffnungsklausel des  Art. 6 Abs. 1 Buchstabe e DSGVO wahr.</w:t>
            </w:r>
          </w:p>
          <w:p w:rsidR="006F21A0" w:rsidRDefault="006F21A0" w:rsidP="006F21A0">
            <w:pPr>
              <w:spacing w:after="0" w:line="260" w:lineRule="exact"/>
              <w:jc w:val="both"/>
              <w:textAlignment w:val="baseline"/>
            </w:pPr>
          </w:p>
          <w:p w:rsidR="006F21A0" w:rsidRPr="00BD1F35" w:rsidRDefault="006F21A0" w:rsidP="006F21A0">
            <w:pPr>
              <w:spacing w:after="0" w:line="260" w:lineRule="exact"/>
              <w:jc w:val="both"/>
              <w:textAlignment w:val="baseline"/>
            </w:pPr>
            <w:r>
              <w:rPr>
                <w:rFonts w:ascii="Arial" w:eastAsia="Droid Sans Fallback" w:hAnsi="Arial" w:cs="Arial"/>
                <w:bCs/>
                <w:color w:val="00000A"/>
                <w:sz w:val="24"/>
                <w:szCs w:val="24"/>
                <w:lang w:eastAsia="zh-CN" w:bidi="hi-IN"/>
              </w:rPr>
              <w:t xml:space="preserve">Die Aufgaben der Hochschule und die Durchführung dieser Aufgaben werden im Allgemeinen durch das einschlägige Fachrecht geregelt.  Insoweit verarbeiten wir Daten auf der Grundlage von Art. 4 Abs. 1 </w:t>
            </w:r>
            <w:proofErr w:type="spellStart"/>
            <w:r>
              <w:rPr>
                <w:rFonts w:ascii="Arial" w:eastAsia="Droid Sans Fallback" w:hAnsi="Arial" w:cs="Arial"/>
                <w:bCs/>
                <w:color w:val="00000A"/>
                <w:sz w:val="24"/>
                <w:szCs w:val="24"/>
                <w:lang w:eastAsia="zh-CN" w:bidi="hi-IN"/>
              </w:rPr>
              <w:t>BayDSG</w:t>
            </w:r>
            <w:proofErr w:type="spellEnd"/>
            <w:r>
              <w:rPr>
                <w:rFonts w:ascii="Arial" w:eastAsia="Droid Sans Fallback" w:hAnsi="Arial" w:cs="Arial"/>
                <w:bCs/>
                <w:color w:val="00000A"/>
                <w:sz w:val="24"/>
                <w:szCs w:val="24"/>
                <w:lang w:eastAsia="zh-CN" w:bidi="hi-IN"/>
              </w:rPr>
              <w:t xml:space="preserve"> in Verbindung mit dem bay. Hochschulgesetz</w:t>
            </w:r>
          </w:p>
          <w:p w:rsidR="006F21A0" w:rsidRDefault="006F21A0" w:rsidP="006F21A0">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t xml:space="preserve">- insbesondere für die </w:t>
            </w:r>
            <w:proofErr w:type="spellStart"/>
            <w:r>
              <w:rPr>
                <w:rFonts w:ascii="Arial" w:eastAsia="Droid Sans Fallback" w:hAnsi="Arial" w:cs="Arial"/>
                <w:bCs/>
                <w:color w:val="00000A"/>
                <w:sz w:val="24"/>
                <w:szCs w:val="24"/>
                <w:lang w:eastAsia="zh-CN" w:bidi="hi-IN"/>
              </w:rPr>
              <w:t>Qualitätsicherung</w:t>
            </w:r>
            <w:proofErr w:type="spellEnd"/>
            <w:r>
              <w:rPr>
                <w:rFonts w:ascii="Arial" w:eastAsia="Droid Sans Fallback" w:hAnsi="Arial" w:cs="Arial"/>
                <w:bCs/>
                <w:color w:val="00000A"/>
                <w:sz w:val="24"/>
                <w:szCs w:val="24"/>
                <w:lang w:eastAsia="zh-CN" w:bidi="hi-IN"/>
              </w:rPr>
              <w:t xml:space="preserve">: Art. 10 insbes. Abs. 1, Abs. 2  </w:t>
            </w:r>
            <w:proofErr w:type="spellStart"/>
            <w:r>
              <w:rPr>
                <w:rFonts w:ascii="Arial" w:eastAsia="Droid Sans Fallback" w:hAnsi="Arial" w:cs="Arial"/>
                <w:bCs/>
                <w:color w:val="00000A"/>
                <w:sz w:val="24"/>
                <w:szCs w:val="24"/>
                <w:lang w:eastAsia="zh-CN" w:bidi="hi-IN"/>
              </w:rPr>
              <w:t>BayHSchG</w:t>
            </w:r>
            <w:proofErr w:type="spellEnd"/>
          </w:p>
          <w:p w:rsidR="00BD1F35" w:rsidRPr="00BD1F35" w:rsidRDefault="00BD1F35" w:rsidP="006F21A0">
            <w:pPr>
              <w:spacing w:after="0" w:line="260" w:lineRule="exact"/>
              <w:jc w:val="both"/>
              <w:textAlignment w:val="baseline"/>
              <w:rPr>
                <w:rFonts w:ascii="Arial" w:eastAsia="Droid Sans Fallback" w:hAnsi="Arial" w:cs="Arial"/>
                <w:bCs/>
                <w:color w:val="00000A"/>
                <w:sz w:val="24"/>
                <w:szCs w:val="24"/>
                <w:lang w:eastAsia="zh-CN" w:bidi="hi-IN"/>
              </w:rPr>
            </w:pPr>
            <w:r>
              <w:t xml:space="preserve">- </w:t>
            </w:r>
            <w:r>
              <w:rPr>
                <w:rFonts w:ascii="Arial" w:eastAsia="Droid Sans Fallback" w:hAnsi="Arial" w:cs="Arial"/>
                <w:bCs/>
                <w:color w:val="00000A"/>
                <w:sz w:val="24"/>
                <w:szCs w:val="24"/>
                <w:lang w:eastAsia="zh-CN" w:bidi="hi-IN"/>
              </w:rPr>
              <w:t xml:space="preserve">insbesondere für die Lehrevaluation: Art. 10 Abs. 3 </w:t>
            </w:r>
            <w:proofErr w:type="spellStart"/>
            <w:r>
              <w:rPr>
                <w:rFonts w:ascii="Arial" w:eastAsia="Droid Sans Fallback" w:hAnsi="Arial" w:cs="Arial"/>
                <w:bCs/>
                <w:color w:val="00000A"/>
                <w:sz w:val="24"/>
                <w:szCs w:val="24"/>
                <w:lang w:eastAsia="zh-CN" w:bidi="hi-IN"/>
              </w:rPr>
              <w:t>BayHSchG</w:t>
            </w:r>
            <w:proofErr w:type="spellEnd"/>
          </w:p>
          <w:p w:rsidR="006F21A0" w:rsidRDefault="006F21A0" w:rsidP="006F21A0">
            <w:pPr>
              <w:spacing w:after="0" w:line="260" w:lineRule="exact"/>
              <w:jc w:val="both"/>
              <w:textAlignment w:val="baseline"/>
            </w:pPr>
            <w:r>
              <w:rPr>
                <w:rFonts w:ascii="Arial" w:eastAsia="Droid Sans Fallback" w:hAnsi="Arial" w:cs="Arial"/>
                <w:bCs/>
                <w:color w:val="00000A"/>
                <w:sz w:val="24"/>
                <w:szCs w:val="24"/>
                <w:lang w:eastAsia="zh-CN" w:bidi="hi-IN"/>
              </w:rPr>
              <w:t xml:space="preserve">- insbesondere für die </w:t>
            </w:r>
            <w:proofErr w:type="spellStart"/>
            <w:r>
              <w:rPr>
                <w:rFonts w:ascii="Arial" w:eastAsia="Droid Sans Fallback" w:hAnsi="Arial" w:cs="Arial"/>
                <w:bCs/>
                <w:color w:val="00000A"/>
                <w:sz w:val="24"/>
                <w:szCs w:val="24"/>
                <w:lang w:eastAsia="zh-CN" w:bidi="hi-IN"/>
              </w:rPr>
              <w:t>Alumniarbeit</w:t>
            </w:r>
            <w:proofErr w:type="spellEnd"/>
            <w:r>
              <w:rPr>
                <w:rFonts w:ascii="Arial" w:eastAsia="Droid Sans Fallback" w:hAnsi="Arial" w:cs="Arial"/>
                <w:bCs/>
                <w:color w:val="00000A"/>
                <w:sz w:val="24"/>
                <w:szCs w:val="24"/>
                <w:lang w:eastAsia="zh-CN" w:bidi="hi-IN"/>
              </w:rPr>
              <w:t xml:space="preserve">: Art. 2 Abs. 5 Satz 3 </w:t>
            </w:r>
            <w:proofErr w:type="spellStart"/>
            <w:r>
              <w:rPr>
                <w:rFonts w:ascii="Arial" w:eastAsia="Droid Sans Fallback" w:hAnsi="Arial" w:cs="Arial"/>
                <w:bCs/>
                <w:color w:val="00000A"/>
                <w:sz w:val="24"/>
                <w:szCs w:val="24"/>
                <w:lang w:eastAsia="zh-CN" w:bidi="hi-IN"/>
              </w:rPr>
              <w:t>BayHSchG</w:t>
            </w:r>
            <w:proofErr w:type="spellEnd"/>
          </w:p>
          <w:p w:rsidR="00396FDE" w:rsidRPr="006F21A0" w:rsidRDefault="006F21A0" w:rsidP="006F21A0">
            <w:pPr>
              <w:spacing w:after="0" w:line="260" w:lineRule="exact"/>
              <w:jc w:val="both"/>
              <w:textAlignment w:val="baseline"/>
            </w:pPr>
            <w:r>
              <w:rPr>
                <w:rFonts w:ascii="Arial" w:eastAsia="Droid Sans Fallback" w:hAnsi="Arial" w:cs="Arial"/>
                <w:bCs/>
                <w:color w:val="00000A"/>
                <w:sz w:val="24"/>
                <w:szCs w:val="24"/>
                <w:lang w:eastAsia="zh-CN" w:bidi="hi-IN"/>
              </w:rPr>
              <w:t xml:space="preserve">- insbesondere für Förderung/Stipendien Art. 2 Abs. 3 </w:t>
            </w:r>
            <w:proofErr w:type="spellStart"/>
            <w:r>
              <w:rPr>
                <w:rFonts w:ascii="Arial" w:eastAsia="Droid Sans Fallback" w:hAnsi="Arial" w:cs="Arial"/>
                <w:bCs/>
                <w:color w:val="00000A"/>
                <w:sz w:val="24"/>
                <w:szCs w:val="24"/>
                <w:lang w:eastAsia="zh-CN" w:bidi="hi-IN"/>
              </w:rPr>
              <w:t>BayHSchG</w:t>
            </w:r>
            <w:proofErr w:type="spellEnd"/>
          </w:p>
          <w:p w:rsidR="006F21A0" w:rsidRDefault="006F21A0" w:rsidP="006F21A0">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lastRenderedPageBreak/>
              <w:t xml:space="preserve">Für die Zwecke von Organisationsuntersuchungen, der Geschäftsstatistik einschließlich der Hochschulplanung verarbeiten wir Daten gemäß Art. 6 Abs. 1 Satz 1 </w:t>
            </w:r>
            <w:proofErr w:type="spellStart"/>
            <w:r>
              <w:rPr>
                <w:rFonts w:ascii="Arial" w:eastAsia="Droid Sans Fallback" w:hAnsi="Arial" w:cs="Arial"/>
                <w:bCs/>
                <w:color w:val="00000A"/>
                <w:sz w:val="24"/>
                <w:szCs w:val="24"/>
                <w:lang w:eastAsia="zh-CN" w:bidi="hi-IN"/>
              </w:rPr>
              <w:t>BayDSG</w:t>
            </w:r>
            <w:proofErr w:type="spellEnd"/>
          </w:p>
          <w:p w:rsidR="006F21A0" w:rsidRDefault="006F21A0" w:rsidP="006F21A0">
            <w:pPr>
              <w:spacing w:after="0" w:line="260" w:lineRule="exact"/>
              <w:jc w:val="both"/>
              <w:textAlignment w:val="baseline"/>
              <w:rPr>
                <w:rFonts w:ascii="Arial" w:eastAsia="Droid Sans Fallback" w:hAnsi="Arial" w:cs="Arial"/>
                <w:bCs/>
                <w:color w:val="00000A"/>
                <w:sz w:val="24"/>
                <w:szCs w:val="24"/>
                <w:lang w:eastAsia="zh-CN" w:bidi="hi-IN"/>
              </w:rPr>
            </w:pPr>
          </w:p>
          <w:p w:rsidR="00E83203" w:rsidRDefault="006F21A0" w:rsidP="00B149A9">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t xml:space="preserve">Alternativ verarbeiten wir Daten auf der Basis der Einwilligung nach Art. 6 Abs. 1 Buchstabe a DSGVO </w:t>
            </w:r>
            <w:proofErr w:type="spellStart"/>
            <w:r>
              <w:rPr>
                <w:rFonts w:ascii="Arial" w:eastAsia="Droid Sans Fallback" w:hAnsi="Arial" w:cs="Arial"/>
                <w:bCs/>
                <w:color w:val="00000A"/>
                <w:sz w:val="24"/>
                <w:szCs w:val="24"/>
                <w:lang w:eastAsia="zh-CN" w:bidi="hi-IN"/>
              </w:rPr>
              <w:t>i.V.m</w:t>
            </w:r>
            <w:proofErr w:type="spellEnd"/>
            <w:r>
              <w:rPr>
                <w:rFonts w:ascii="Arial" w:eastAsia="Droid Sans Fallback" w:hAnsi="Arial" w:cs="Arial"/>
                <w:bCs/>
                <w:color w:val="00000A"/>
                <w:sz w:val="24"/>
                <w:szCs w:val="24"/>
                <w:lang w:eastAsia="zh-CN" w:bidi="hi-IN"/>
              </w:rPr>
              <w:t>. Art. 7 DSGVO.</w:t>
            </w:r>
          </w:p>
          <w:p w:rsidR="006F21A0" w:rsidRDefault="006F21A0" w:rsidP="00B149A9">
            <w:pPr>
              <w:spacing w:after="0" w:line="260" w:lineRule="exact"/>
              <w:jc w:val="both"/>
              <w:textAlignment w:val="baseline"/>
              <w:rPr>
                <w:rFonts w:ascii="Arial" w:eastAsia="Droid Sans Fallback" w:hAnsi="Arial" w:cs="Arial"/>
                <w:bCs/>
                <w:color w:val="00000A"/>
                <w:sz w:val="24"/>
                <w:szCs w:val="24"/>
                <w:lang w:eastAsia="zh-CN" w:bidi="hi-IN"/>
              </w:rPr>
            </w:pPr>
          </w:p>
          <w:p w:rsidR="006F21A0" w:rsidRDefault="001532D4" w:rsidP="00B149A9">
            <w:pPr>
              <w:spacing w:after="0" w:line="260" w:lineRule="exact"/>
              <w:jc w:val="both"/>
              <w:textAlignment w:val="baseline"/>
              <w:rPr>
                <w:rFonts w:ascii="Arial" w:eastAsia="Droid Sans Fallback" w:hAnsi="Arial" w:cs="Arial"/>
                <w:bCs/>
                <w:i/>
                <w:color w:val="00000A"/>
                <w:sz w:val="24"/>
                <w:szCs w:val="24"/>
                <w:lang w:eastAsia="zh-CN" w:bidi="hi-IN"/>
              </w:rPr>
            </w:pPr>
            <w:r>
              <w:rPr>
                <w:rFonts w:ascii="Arial" w:eastAsia="Droid Sans Fallback" w:hAnsi="Arial" w:cs="Arial"/>
                <w:bCs/>
                <w:i/>
                <w:color w:val="00000A"/>
                <w:sz w:val="24"/>
                <w:szCs w:val="24"/>
                <w:lang w:eastAsia="zh-CN" w:bidi="hi-IN"/>
              </w:rPr>
              <w:t>Spezifische</w:t>
            </w:r>
            <w:r w:rsidR="006F21A0" w:rsidRPr="006F21A0">
              <w:rPr>
                <w:rFonts w:ascii="Arial" w:eastAsia="Droid Sans Fallback" w:hAnsi="Arial" w:cs="Arial"/>
                <w:bCs/>
                <w:i/>
                <w:color w:val="00000A"/>
                <w:sz w:val="24"/>
                <w:szCs w:val="24"/>
                <w:lang w:eastAsia="zh-CN" w:bidi="hi-IN"/>
              </w:rPr>
              <w:t xml:space="preserve"> Angaben zur Rechtsgrundlage</w:t>
            </w:r>
            <w:r w:rsidR="00BD1F35">
              <w:rPr>
                <w:rFonts w:ascii="Arial" w:eastAsia="Droid Sans Fallback" w:hAnsi="Arial" w:cs="Arial"/>
                <w:bCs/>
                <w:i/>
                <w:color w:val="00000A"/>
                <w:sz w:val="24"/>
                <w:szCs w:val="24"/>
                <w:lang w:eastAsia="zh-CN" w:bidi="hi-IN"/>
              </w:rPr>
              <w:t xml:space="preserve"> (evtl. auch Streichung des oben nicht zutreffenden)</w:t>
            </w:r>
          </w:p>
          <w:p w:rsidR="004B44E8" w:rsidRDefault="004B44E8" w:rsidP="00B149A9">
            <w:pPr>
              <w:spacing w:after="0" w:line="260" w:lineRule="exact"/>
              <w:jc w:val="both"/>
              <w:textAlignment w:val="baseline"/>
              <w:rPr>
                <w:rFonts w:ascii="Arial" w:eastAsia="Droid Sans Fallback" w:hAnsi="Arial" w:cs="Arial"/>
                <w:bCs/>
                <w:i/>
                <w:color w:val="00000A"/>
                <w:sz w:val="24"/>
                <w:szCs w:val="24"/>
                <w:lang w:eastAsia="zh-CN" w:bidi="hi-IN"/>
              </w:rPr>
            </w:pPr>
          </w:p>
          <w:p w:rsidR="004B44E8" w:rsidRPr="004B44E8" w:rsidRDefault="004B44E8" w:rsidP="004B44E8">
            <w:pPr>
              <w:rPr>
                <w:rFonts w:ascii="Arial" w:hAnsi="Arial" w:cs="Arial"/>
                <w:sz w:val="24"/>
                <w:szCs w:val="24"/>
              </w:rPr>
            </w:pPr>
            <w:r w:rsidRPr="004B44E8">
              <w:rPr>
                <w:rFonts w:ascii="Arial" w:hAnsi="Arial" w:cs="Arial"/>
                <w:sz w:val="24"/>
                <w:szCs w:val="24"/>
              </w:rPr>
              <w:t xml:space="preserve">Rechtsgrundlage für die Verarbeitung personenbezogener Daten für den Zweck der Gewährleistung der Netz- und Informationssicherheit ist Art. 6 Abs. 1 </w:t>
            </w:r>
            <w:proofErr w:type="spellStart"/>
            <w:r w:rsidRPr="004B44E8">
              <w:rPr>
                <w:rFonts w:ascii="Arial" w:hAnsi="Arial" w:cs="Arial"/>
                <w:sz w:val="24"/>
                <w:szCs w:val="24"/>
              </w:rPr>
              <w:t>BayDSG</w:t>
            </w:r>
            <w:proofErr w:type="spellEnd"/>
            <w:r w:rsidRPr="004B44E8">
              <w:rPr>
                <w:rFonts w:ascii="Arial" w:hAnsi="Arial" w:cs="Arial"/>
                <w:sz w:val="24"/>
                <w:szCs w:val="24"/>
              </w:rPr>
              <w:t xml:space="preserve">, und, soweit das System ein Telemedium im Sinne von § 1 TMG ist, Art 13 Abs. 7 TMG, und, soweit das System einen elektronischen Behördendienst im Sinne von Art. 4 Abs. 1 </w:t>
            </w:r>
            <w:proofErr w:type="spellStart"/>
            <w:r w:rsidRPr="004B44E8">
              <w:rPr>
                <w:rFonts w:ascii="Arial" w:hAnsi="Arial" w:cs="Arial"/>
                <w:sz w:val="24"/>
                <w:szCs w:val="24"/>
              </w:rPr>
              <w:t>BayE-GovG</w:t>
            </w:r>
            <w:proofErr w:type="spellEnd"/>
            <w:r w:rsidRPr="004B44E8">
              <w:rPr>
                <w:rFonts w:ascii="Arial" w:hAnsi="Arial" w:cs="Arial"/>
                <w:sz w:val="24"/>
                <w:szCs w:val="24"/>
              </w:rPr>
              <w:t xml:space="preserve"> oder ein elektronisches Verwaltungsverfahren im Sinne von  Art. 4 Abs. 6 </w:t>
            </w:r>
            <w:proofErr w:type="spellStart"/>
            <w:r w:rsidRPr="004B44E8">
              <w:rPr>
                <w:rFonts w:ascii="Arial" w:hAnsi="Arial" w:cs="Arial"/>
                <w:sz w:val="24"/>
                <w:szCs w:val="24"/>
              </w:rPr>
              <w:t>BayE-GovG</w:t>
            </w:r>
            <w:proofErr w:type="spellEnd"/>
            <w:r w:rsidRPr="004B44E8">
              <w:rPr>
                <w:rFonts w:ascii="Arial" w:hAnsi="Arial" w:cs="Arial"/>
                <w:sz w:val="24"/>
                <w:szCs w:val="24"/>
              </w:rPr>
              <w:t xml:space="preserve"> darstellt, Art. 11 Abs. 1 Satz 1 </w:t>
            </w:r>
            <w:proofErr w:type="spellStart"/>
            <w:r w:rsidRPr="004B44E8">
              <w:rPr>
                <w:rFonts w:ascii="Arial" w:hAnsi="Arial" w:cs="Arial"/>
                <w:sz w:val="24"/>
                <w:szCs w:val="24"/>
              </w:rPr>
              <w:t>BayE-GovG</w:t>
            </w:r>
            <w:proofErr w:type="spellEnd"/>
            <w:r w:rsidRPr="004B44E8">
              <w:rPr>
                <w:rFonts w:ascii="Arial" w:hAnsi="Arial" w:cs="Arial"/>
                <w:sz w:val="24"/>
                <w:szCs w:val="24"/>
              </w:rPr>
              <w:t>, und, soweit es sich um einen Telekommunikationsdienst nach Art. 3 TKG  handelt, Art. 100 Abs. 1 TKG in Verbindung mit Art.  88 Abs. 3 TKG.</w:t>
            </w:r>
          </w:p>
          <w:p w:rsidR="004B44E8" w:rsidRPr="006F21A0" w:rsidRDefault="004B44E8" w:rsidP="00B149A9">
            <w:pPr>
              <w:spacing w:after="0" w:line="260" w:lineRule="exact"/>
              <w:jc w:val="both"/>
              <w:textAlignment w:val="baseline"/>
              <w:rPr>
                <w:rFonts w:ascii="Arial" w:eastAsia="Droid Sans Fallback" w:hAnsi="Arial" w:cs="Arial"/>
                <w:bCs/>
                <w:i/>
                <w:color w:val="00000A"/>
                <w:sz w:val="24"/>
                <w:szCs w:val="24"/>
                <w:lang w:eastAsia="zh-CN" w:bidi="hi-IN"/>
              </w:rPr>
            </w:pPr>
          </w:p>
        </w:tc>
      </w:tr>
    </w:tbl>
    <w:p w:rsidR="00BA0537" w:rsidRPr="00BA0537" w:rsidRDefault="00BA0537" w:rsidP="00BA0537">
      <w:pPr>
        <w:keepNext/>
        <w:suppressAutoHyphens w:val="0"/>
        <w:spacing w:after="120" w:line="260" w:lineRule="exact"/>
        <w:ind w:left="357"/>
        <w:textAlignment w:val="baseline"/>
        <w:rPr>
          <w:rFonts w:ascii="Arial" w:eastAsia="Droid Sans Fallback" w:hAnsi="Arial" w:cs="FreeSans"/>
          <w:b/>
          <w:bCs/>
          <w:color w:val="00000A"/>
          <w:szCs w:val="24"/>
          <w:lang w:eastAsia="zh-CN" w:bidi="hi-IN"/>
        </w:rPr>
      </w:pPr>
    </w:p>
    <w:p w:rsidR="00BA0537" w:rsidRPr="00BA0537" w:rsidRDefault="00BA0537" w:rsidP="00BA0537">
      <w:pPr>
        <w:keepNext/>
        <w:suppressAutoHyphens w:val="0"/>
        <w:spacing w:after="120" w:line="260" w:lineRule="exact"/>
        <w:ind w:left="357"/>
        <w:textAlignment w:val="baseline"/>
        <w:rPr>
          <w:rFonts w:ascii="Arial" w:eastAsia="Droid Sans Fallback" w:hAnsi="Arial" w:cs="FreeSans"/>
          <w:b/>
          <w:bCs/>
          <w:color w:val="00000A"/>
          <w:szCs w:val="24"/>
          <w:lang w:eastAsia="zh-CN" w:bidi="hi-IN"/>
        </w:rPr>
      </w:pPr>
    </w:p>
    <w:p w:rsidR="00E83203" w:rsidRDefault="00E83203">
      <w:pPr>
        <w:spacing w:after="0" w:line="260" w:lineRule="exact"/>
        <w:ind w:left="360"/>
        <w:jc w:val="both"/>
        <w:textAlignment w:val="baseline"/>
      </w:pPr>
    </w:p>
    <w:p w:rsidR="00BA0537" w:rsidRPr="00BA0537" w:rsidRDefault="00BA0537" w:rsidP="00BA0537">
      <w:pPr>
        <w:spacing w:after="0" w:line="260" w:lineRule="exact"/>
        <w:jc w:val="both"/>
        <w:textAlignment w:val="baseline"/>
      </w:pPr>
    </w:p>
    <w:p w:rsidR="00BA0537" w:rsidRDefault="00BA0537" w:rsidP="00BA0537">
      <w:pPr>
        <w:keepNext/>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 xml:space="preserve">Quellen der Daten </w:t>
      </w:r>
      <w:bookmarkStart w:id="2" w:name="_Hlk529199967"/>
      <w:r>
        <w:rPr>
          <w:rFonts w:ascii="Arial" w:eastAsia="Droid Sans Fallback" w:hAnsi="Arial" w:cs="Arial"/>
          <w:b/>
          <w:bCs/>
          <w:color w:val="00000A"/>
          <w:sz w:val="24"/>
          <w:szCs w:val="24"/>
          <w:lang w:eastAsia="zh-CN" w:bidi="hi-IN"/>
        </w:rPr>
        <w:t>(nur relevant, wenn Daten nach Art. 14 DSGVO bei Dritten erhoben werden)</w:t>
      </w:r>
    </w:p>
    <w:bookmarkEnd w:id="2"/>
    <w:p w:rsidR="00BA0537" w:rsidRDefault="00BA0537" w:rsidP="00BA0537">
      <w:pPr>
        <w:keepNext/>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BA0537" w:rsidTr="002949DC">
        <w:trPr>
          <w:trHeight w:val="685"/>
        </w:trPr>
        <w:tc>
          <w:tcPr>
            <w:tcW w:w="9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0537" w:rsidRDefault="00BA0537" w:rsidP="002949DC">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t>Die Umfrage (z.B. zur Lehrevaluation) ist Quelle der Daten (vgl. den als Anlage angefügten Fragebogen)</w:t>
            </w:r>
          </w:p>
          <w:p w:rsidR="00BA0537" w:rsidRDefault="00BA0537" w:rsidP="002949DC">
            <w:pPr>
              <w:spacing w:after="0" w:line="260" w:lineRule="exact"/>
              <w:jc w:val="both"/>
              <w:textAlignment w:val="baseline"/>
              <w:rPr>
                <w:rFonts w:ascii="Arial" w:eastAsia="Droid Sans Fallback" w:hAnsi="Arial" w:cs="Arial"/>
                <w:bCs/>
                <w:color w:val="00000A"/>
                <w:sz w:val="24"/>
                <w:szCs w:val="24"/>
                <w:lang w:eastAsia="zh-CN" w:bidi="hi-IN"/>
              </w:rPr>
            </w:pPr>
          </w:p>
          <w:p w:rsidR="00BA0537" w:rsidRDefault="00BA0537" w:rsidP="002949DC">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t>Die Daten werden erhoben bei:</w:t>
            </w:r>
          </w:p>
          <w:p w:rsidR="00BA0537" w:rsidRDefault="00BA0537" w:rsidP="002949DC">
            <w:pPr>
              <w:spacing w:after="0" w:line="260" w:lineRule="exact"/>
              <w:jc w:val="both"/>
              <w:textAlignment w:val="baseline"/>
              <w:rPr>
                <w:rFonts w:ascii="Arial" w:eastAsia="Droid Sans Fallback" w:hAnsi="Arial" w:cs="Arial"/>
                <w:bCs/>
                <w:color w:val="00000A"/>
                <w:sz w:val="24"/>
                <w:szCs w:val="24"/>
                <w:lang w:eastAsia="zh-CN" w:bidi="hi-IN"/>
              </w:rPr>
            </w:pPr>
          </w:p>
          <w:p w:rsidR="00BA0537" w:rsidRPr="00BA0537" w:rsidRDefault="00BA0537" w:rsidP="002949DC">
            <w:pPr>
              <w:spacing w:after="0" w:line="260" w:lineRule="exact"/>
              <w:jc w:val="both"/>
              <w:textAlignment w:val="baseline"/>
              <w:rPr>
                <w:rFonts w:ascii="Arial" w:eastAsia="Droid Sans Fallback" w:hAnsi="Arial" w:cs="Arial"/>
                <w:bCs/>
                <w:i/>
                <w:color w:val="00000A"/>
                <w:sz w:val="24"/>
                <w:szCs w:val="24"/>
                <w:lang w:eastAsia="zh-CN" w:bidi="hi-IN"/>
              </w:rPr>
            </w:pPr>
            <w:r>
              <w:rPr>
                <w:rFonts w:ascii="Arial" w:eastAsia="Droid Sans Fallback" w:hAnsi="Arial" w:cs="Arial"/>
                <w:bCs/>
                <w:i/>
                <w:color w:val="00000A"/>
                <w:sz w:val="24"/>
                <w:szCs w:val="24"/>
                <w:lang w:eastAsia="zh-CN" w:bidi="hi-IN"/>
              </w:rPr>
              <w:t>Umfrages</w:t>
            </w:r>
            <w:r w:rsidRPr="00BA0537">
              <w:rPr>
                <w:rFonts w:ascii="Arial" w:eastAsia="Droid Sans Fallback" w:hAnsi="Arial" w:cs="Arial"/>
                <w:bCs/>
                <w:i/>
                <w:color w:val="00000A"/>
                <w:sz w:val="24"/>
                <w:szCs w:val="24"/>
                <w:lang w:eastAsia="zh-CN" w:bidi="hi-IN"/>
              </w:rPr>
              <w:t xml:space="preserve">pezifische nähere Ausführung </w:t>
            </w:r>
          </w:p>
        </w:tc>
      </w:tr>
    </w:tbl>
    <w:p w:rsidR="00BA0537" w:rsidRDefault="00BA0537" w:rsidP="00BA0537">
      <w:pPr>
        <w:spacing w:after="0" w:line="260" w:lineRule="exact"/>
        <w:jc w:val="both"/>
        <w:textAlignment w:val="baseline"/>
      </w:pPr>
    </w:p>
    <w:p w:rsidR="00BA0537" w:rsidRDefault="00BA0537" w:rsidP="00BA0537">
      <w:pPr>
        <w:spacing w:after="0" w:line="260" w:lineRule="exact"/>
        <w:jc w:val="both"/>
        <w:textAlignment w:val="baseline"/>
      </w:pPr>
    </w:p>
    <w:p w:rsidR="00BA0537" w:rsidRDefault="00BA0537" w:rsidP="00BA0537">
      <w:pPr>
        <w:keepNext/>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Datenkategorien (nur relevant, wenn Daten nach Art. 14 DSGVO bei Dritten erhoben werden)</w:t>
      </w:r>
    </w:p>
    <w:p w:rsidR="00BA0537" w:rsidRDefault="00BA0537" w:rsidP="00BA0537">
      <w:pPr>
        <w:keepNext/>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BA0537" w:rsidTr="002949DC">
        <w:trPr>
          <w:trHeight w:val="685"/>
        </w:trPr>
        <w:tc>
          <w:tcPr>
            <w:tcW w:w="9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0537" w:rsidRDefault="00BA0537" w:rsidP="002949DC">
            <w:pPr>
              <w:spacing w:after="0" w:line="260" w:lineRule="exact"/>
              <w:jc w:val="both"/>
              <w:textAlignment w:val="baseline"/>
              <w:rPr>
                <w:rFonts w:ascii="Arial" w:hAnsi="Arial" w:cs="Arial"/>
                <w:sz w:val="24"/>
                <w:szCs w:val="24"/>
              </w:rPr>
            </w:pPr>
            <w:r w:rsidRPr="00BA0537">
              <w:rPr>
                <w:rFonts w:ascii="Arial" w:hAnsi="Arial" w:cs="Arial"/>
                <w:sz w:val="24"/>
                <w:szCs w:val="24"/>
              </w:rPr>
              <w:t>Die Datenkategorien entsprechend den ausgefüllten Fragebogen der Umfrage (vgl. den als Anlage angefügten Fragebogen)</w:t>
            </w:r>
          </w:p>
          <w:p w:rsidR="00BA0537" w:rsidRDefault="00BA0537" w:rsidP="002949DC">
            <w:pPr>
              <w:spacing w:after="0" w:line="260" w:lineRule="exact"/>
              <w:jc w:val="both"/>
              <w:textAlignment w:val="baseline"/>
              <w:rPr>
                <w:rFonts w:ascii="Arial" w:hAnsi="Arial" w:cs="Arial"/>
                <w:sz w:val="24"/>
                <w:szCs w:val="24"/>
              </w:rPr>
            </w:pPr>
          </w:p>
          <w:p w:rsidR="00BA0537" w:rsidRPr="00BA0537" w:rsidRDefault="00BA0537" w:rsidP="002949DC">
            <w:pPr>
              <w:spacing w:after="0" w:line="260" w:lineRule="exact"/>
              <w:jc w:val="both"/>
              <w:textAlignment w:val="baseline"/>
              <w:rPr>
                <w:rFonts w:ascii="Arial" w:hAnsi="Arial" w:cs="Arial"/>
                <w:sz w:val="24"/>
                <w:szCs w:val="24"/>
              </w:rPr>
            </w:pPr>
            <w:r>
              <w:rPr>
                <w:rFonts w:ascii="Arial" w:eastAsia="Droid Sans Fallback" w:hAnsi="Arial" w:cs="Arial"/>
                <w:bCs/>
                <w:i/>
                <w:color w:val="00000A"/>
                <w:sz w:val="24"/>
                <w:szCs w:val="24"/>
                <w:lang w:eastAsia="zh-CN" w:bidi="hi-IN"/>
              </w:rPr>
              <w:t>Umfrages</w:t>
            </w:r>
            <w:r w:rsidRPr="00BA0537">
              <w:rPr>
                <w:rFonts w:ascii="Arial" w:eastAsia="Droid Sans Fallback" w:hAnsi="Arial" w:cs="Arial"/>
                <w:bCs/>
                <w:i/>
                <w:color w:val="00000A"/>
                <w:sz w:val="24"/>
                <w:szCs w:val="24"/>
                <w:lang w:eastAsia="zh-CN" w:bidi="hi-IN"/>
              </w:rPr>
              <w:t>pezifische nähere Ausführung</w:t>
            </w:r>
          </w:p>
        </w:tc>
      </w:tr>
    </w:tbl>
    <w:p w:rsidR="00BA0537" w:rsidRDefault="00BA0537" w:rsidP="00BA0537">
      <w:pPr>
        <w:spacing w:after="0" w:line="260" w:lineRule="exact"/>
        <w:jc w:val="both"/>
        <w:textAlignment w:val="baseline"/>
      </w:pPr>
    </w:p>
    <w:p w:rsidR="00BA0537" w:rsidRPr="00BA0537" w:rsidRDefault="00BA0537" w:rsidP="00BA0537">
      <w:pPr>
        <w:spacing w:after="0" w:line="260" w:lineRule="exact"/>
        <w:jc w:val="both"/>
        <w:textAlignment w:val="baseline"/>
      </w:pPr>
    </w:p>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lastRenderedPageBreak/>
        <w:t>Empfänger oder Kategorien von Empfängern der personenbezogenen Daten</w:t>
      </w:r>
    </w:p>
    <w:p w:rsidR="00E83203" w:rsidRDefault="00E83203">
      <w:pPr>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E83203" w:rsidTr="00927440">
        <w:trPr>
          <w:trHeight w:val="1358"/>
        </w:trPr>
        <w:tc>
          <w:tcPr>
            <w:tcW w:w="8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21DC" w:rsidRDefault="0051673B">
            <w:pPr>
              <w:spacing w:after="0" w:line="260" w:lineRule="exact"/>
              <w:textAlignment w:val="baseline"/>
              <w:rPr>
                <w:rFonts w:ascii="Arial" w:eastAsia="Droid Sans Fallback" w:hAnsi="Arial" w:cs="Arial"/>
                <w:bCs/>
                <w:sz w:val="24"/>
                <w:szCs w:val="24"/>
                <w:lang w:eastAsia="zh-CN" w:bidi="hi-IN"/>
              </w:rPr>
            </w:pPr>
            <w:r>
              <w:rPr>
                <w:rFonts w:ascii="Arial" w:eastAsia="Droid Sans Fallback" w:hAnsi="Arial" w:cs="Arial"/>
                <w:bCs/>
                <w:sz w:val="24"/>
                <w:szCs w:val="24"/>
                <w:lang w:eastAsia="zh-CN" w:bidi="hi-IN"/>
              </w:rPr>
              <w:t>Ihre personenbezogenen Daten werden weitergegeben, soweit das erforderlich ist, an</w:t>
            </w:r>
            <w:r w:rsidR="00D421DC">
              <w:rPr>
                <w:rFonts w:ascii="Arial" w:eastAsia="Droid Sans Fallback" w:hAnsi="Arial" w:cs="Arial"/>
                <w:bCs/>
                <w:sz w:val="24"/>
                <w:szCs w:val="24"/>
                <w:lang w:eastAsia="zh-CN" w:bidi="hi-IN"/>
              </w:rPr>
              <w:t xml:space="preserve"> </w:t>
            </w:r>
            <w:r>
              <w:rPr>
                <w:rFonts w:ascii="Arial" w:eastAsia="Droid Sans Fallback" w:hAnsi="Arial" w:cs="Arial"/>
                <w:bCs/>
                <w:sz w:val="24"/>
                <w:szCs w:val="24"/>
                <w:lang w:eastAsia="zh-CN" w:bidi="hi-IN"/>
              </w:rPr>
              <w:t>Organisationseinheiten/Abteilungen der Hochschule Landshut</w:t>
            </w:r>
            <w:r w:rsidR="00D421DC">
              <w:rPr>
                <w:rFonts w:ascii="Arial" w:eastAsia="Droid Sans Fallback" w:hAnsi="Arial" w:cs="Arial"/>
                <w:bCs/>
                <w:sz w:val="24"/>
                <w:szCs w:val="24"/>
                <w:lang w:eastAsia="zh-CN" w:bidi="hi-IN"/>
              </w:rPr>
              <w:t xml:space="preserve">, </w:t>
            </w:r>
          </w:p>
          <w:p w:rsidR="00D421DC" w:rsidRDefault="00D421DC">
            <w:pPr>
              <w:spacing w:after="0" w:line="260" w:lineRule="exact"/>
              <w:textAlignment w:val="baseline"/>
              <w:rPr>
                <w:rFonts w:ascii="Arial" w:eastAsia="Droid Sans Fallback" w:hAnsi="Arial" w:cs="Arial"/>
                <w:bCs/>
                <w:sz w:val="24"/>
                <w:szCs w:val="24"/>
                <w:lang w:eastAsia="zh-CN" w:bidi="hi-IN"/>
              </w:rPr>
            </w:pPr>
            <w:r>
              <w:rPr>
                <w:rFonts w:ascii="Arial" w:eastAsia="Droid Sans Fallback" w:hAnsi="Arial" w:cs="Arial"/>
                <w:bCs/>
                <w:sz w:val="24"/>
                <w:szCs w:val="24"/>
                <w:lang w:eastAsia="zh-CN" w:bidi="hi-IN"/>
              </w:rPr>
              <w:t xml:space="preserve">z.B. an Studiendekane im Fall der </w:t>
            </w:r>
            <w:proofErr w:type="spellStart"/>
            <w:r>
              <w:rPr>
                <w:rFonts w:ascii="Arial" w:eastAsia="Droid Sans Fallback" w:hAnsi="Arial" w:cs="Arial"/>
                <w:bCs/>
                <w:sz w:val="24"/>
                <w:szCs w:val="24"/>
                <w:lang w:eastAsia="zh-CN" w:bidi="hi-IN"/>
              </w:rPr>
              <w:t>Lehrvaluation</w:t>
            </w:r>
            <w:proofErr w:type="spellEnd"/>
            <w:r>
              <w:rPr>
                <w:rFonts w:ascii="Arial" w:eastAsia="Droid Sans Fallback" w:hAnsi="Arial" w:cs="Arial"/>
                <w:bCs/>
                <w:sz w:val="24"/>
                <w:szCs w:val="24"/>
                <w:lang w:eastAsia="zh-CN" w:bidi="hi-IN"/>
              </w:rPr>
              <w:t>. Näheres zu</w:t>
            </w:r>
            <w:r w:rsidR="006F21A0">
              <w:rPr>
                <w:rFonts w:ascii="Arial" w:eastAsia="Droid Sans Fallback" w:hAnsi="Arial" w:cs="Arial"/>
                <w:bCs/>
                <w:sz w:val="24"/>
                <w:szCs w:val="24"/>
                <w:lang w:eastAsia="zh-CN" w:bidi="hi-IN"/>
              </w:rPr>
              <w:t>r Verarbeitung der Daten der</w:t>
            </w:r>
            <w:r>
              <w:rPr>
                <w:rFonts w:ascii="Arial" w:eastAsia="Droid Sans Fallback" w:hAnsi="Arial" w:cs="Arial"/>
                <w:bCs/>
                <w:sz w:val="24"/>
                <w:szCs w:val="24"/>
                <w:lang w:eastAsia="zh-CN" w:bidi="hi-IN"/>
              </w:rPr>
              <w:t xml:space="preserve"> Lehrevaluation regelt Art. 10 </w:t>
            </w:r>
            <w:r w:rsidR="00EB39D1">
              <w:rPr>
                <w:rFonts w:ascii="Arial" w:eastAsia="Droid Sans Fallback" w:hAnsi="Arial" w:cs="Arial"/>
                <w:bCs/>
                <w:sz w:val="24"/>
                <w:szCs w:val="24"/>
                <w:lang w:eastAsia="zh-CN" w:bidi="hi-IN"/>
              </w:rPr>
              <w:t xml:space="preserve">Abs. 3 </w:t>
            </w:r>
            <w:proofErr w:type="spellStart"/>
            <w:r>
              <w:rPr>
                <w:rFonts w:ascii="Arial" w:eastAsia="Droid Sans Fallback" w:hAnsi="Arial" w:cs="Arial"/>
                <w:bCs/>
                <w:sz w:val="24"/>
                <w:szCs w:val="24"/>
                <w:lang w:eastAsia="zh-CN" w:bidi="hi-IN"/>
              </w:rPr>
              <w:t>BayHSchG</w:t>
            </w:r>
            <w:proofErr w:type="spellEnd"/>
            <w:r>
              <w:rPr>
                <w:rFonts w:ascii="Arial" w:eastAsia="Droid Sans Fallback" w:hAnsi="Arial" w:cs="Arial"/>
                <w:bCs/>
                <w:sz w:val="24"/>
                <w:szCs w:val="24"/>
                <w:lang w:eastAsia="zh-CN" w:bidi="hi-IN"/>
              </w:rPr>
              <w:t xml:space="preserve">. </w:t>
            </w:r>
          </w:p>
          <w:p w:rsidR="00D421DC" w:rsidRDefault="00D421DC">
            <w:pPr>
              <w:spacing w:after="0" w:line="260" w:lineRule="exact"/>
              <w:textAlignment w:val="baseline"/>
              <w:rPr>
                <w:rFonts w:ascii="Arial" w:eastAsia="Droid Sans Fallback" w:hAnsi="Arial" w:cs="Arial"/>
                <w:bCs/>
                <w:sz w:val="24"/>
                <w:szCs w:val="24"/>
                <w:lang w:eastAsia="zh-CN" w:bidi="hi-IN"/>
              </w:rPr>
            </w:pPr>
          </w:p>
          <w:p w:rsidR="004B44E8" w:rsidRPr="004B44E8" w:rsidRDefault="00D421DC" w:rsidP="004B44E8">
            <w:pPr>
              <w:spacing w:before="40" w:after="0" w:line="100" w:lineRule="atLeast"/>
              <w:rPr>
                <w:rFonts w:ascii="Arial" w:eastAsia="Droid Sans Fallback" w:hAnsi="Arial" w:cs="Arial"/>
                <w:bCs/>
                <w:sz w:val="24"/>
                <w:szCs w:val="24"/>
                <w:lang w:eastAsia="zh-CN" w:bidi="hi-IN"/>
              </w:rPr>
            </w:pPr>
            <w:r w:rsidRPr="004B44E8">
              <w:rPr>
                <w:rFonts w:ascii="Arial" w:eastAsia="Droid Sans Fallback" w:hAnsi="Arial" w:cs="Arial"/>
                <w:bCs/>
                <w:sz w:val="24"/>
                <w:szCs w:val="24"/>
                <w:lang w:eastAsia="zh-CN" w:bidi="hi-IN"/>
              </w:rPr>
              <w:t xml:space="preserve">Zugriff auf die Daten haben immer die </w:t>
            </w:r>
            <w:r w:rsidR="006F21A0" w:rsidRPr="004B44E8">
              <w:rPr>
                <w:rFonts w:ascii="Arial" w:eastAsia="Droid Sans Fallback" w:hAnsi="Arial" w:cs="Arial"/>
                <w:bCs/>
                <w:sz w:val="24"/>
                <w:szCs w:val="24"/>
                <w:lang w:eastAsia="zh-CN" w:bidi="hi-IN"/>
              </w:rPr>
              <w:t xml:space="preserve">zentral für </w:t>
            </w:r>
            <w:proofErr w:type="spellStart"/>
            <w:r w:rsidR="006F21A0" w:rsidRPr="004B44E8">
              <w:rPr>
                <w:rFonts w:ascii="Arial" w:eastAsia="Droid Sans Fallback" w:hAnsi="Arial" w:cs="Arial"/>
                <w:bCs/>
                <w:sz w:val="24"/>
                <w:szCs w:val="24"/>
                <w:lang w:eastAsia="zh-CN" w:bidi="hi-IN"/>
              </w:rPr>
              <w:t>Evasys</w:t>
            </w:r>
            <w:proofErr w:type="spellEnd"/>
            <w:r w:rsidR="006F21A0" w:rsidRPr="004B44E8">
              <w:rPr>
                <w:rFonts w:ascii="Arial" w:eastAsia="Droid Sans Fallback" w:hAnsi="Arial" w:cs="Arial"/>
                <w:bCs/>
                <w:sz w:val="24"/>
                <w:szCs w:val="24"/>
                <w:lang w:eastAsia="zh-CN" w:bidi="hi-IN"/>
              </w:rPr>
              <w:t xml:space="preserve"> verantwortlichen Administratoren</w:t>
            </w:r>
            <w:r w:rsidR="004B44E8" w:rsidRPr="004B44E8">
              <w:rPr>
                <w:rFonts w:ascii="Arial" w:eastAsia="Droid Sans Fallback" w:hAnsi="Arial" w:cs="Arial"/>
                <w:bCs/>
                <w:sz w:val="24"/>
                <w:szCs w:val="24"/>
                <w:lang w:eastAsia="zh-CN" w:bidi="hi-IN"/>
              </w:rPr>
              <w:t>, im Einzelnen:</w:t>
            </w:r>
          </w:p>
          <w:p w:rsidR="009F6934" w:rsidRDefault="004B44E8" w:rsidP="004B44E8">
            <w:pPr>
              <w:spacing w:before="40" w:after="0" w:line="100" w:lineRule="atLeast"/>
              <w:rPr>
                <w:rFonts w:ascii="Arial" w:hAnsi="Arial" w:cs="Arial"/>
                <w:sz w:val="24"/>
                <w:szCs w:val="24"/>
              </w:rPr>
            </w:pPr>
            <w:proofErr w:type="spellStart"/>
            <w:r w:rsidRPr="004B44E8">
              <w:rPr>
                <w:rFonts w:ascii="Arial" w:hAnsi="Arial" w:cs="Arial"/>
                <w:b/>
                <w:sz w:val="24"/>
                <w:szCs w:val="24"/>
              </w:rPr>
              <w:t>Evasys</w:t>
            </w:r>
            <w:proofErr w:type="spellEnd"/>
            <w:r w:rsidRPr="004B44E8">
              <w:rPr>
                <w:rFonts w:ascii="Arial" w:hAnsi="Arial" w:cs="Arial"/>
                <w:b/>
                <w:sz w:val="24"/>
                <w:szCs w:val="24"/>
              </w:rPr>
              <w:t>-Administratoren:</w:t>
            </w:r>
            <w:r w:rsidRPr="004B44E8">
              <w:rPr>
                <w:rFonts w:ascii="Arial" w:hAnsi="Arial" w:cs="Arial"/>
                <w:sz w:val="24"/>
                <w:szCs w:val="24"/>
              </w:rPr>
              <w:t xml:space="preserve"> Zugriff auf alle von Dozenten</w:t>
            </w:r>
            <w:r w:rsidR="009F6934">
              <w:rPr>
                <w:rFonts w:ascii="Arial" w:hAnsi="Arial" w:cs="Arial"/>
                <w:sz w:val="24"/>
                <w:szCs w:val="24"/>
              </w:rPr>
              <w:t>/Mitarbeiter</w:t>
            </w:r>
            <w:r w:rsidRPr="004B44E8">
              <w:rPr>
                <w:rFonts w:ascii="Arial" w:hAnsi="Arial" w:cs="Arial"/>
                <w:sz w:val="24"/>
                <w:szCs w:val="24"/>
              </w:rPr>
              <w:t xml:space="preserve"> und Studenten erstellten Umfragen in allen Kursen/Bereichen über die </w:t>
            </w:r>
            <w:proofErr w:type="spellStart"/>
            <w:r w:rsidRPr="004B44E8">
              <w:rPr>
                <w:rFonts w:ascii="Arial" w:hAnsi="Arial" w:cs="Arial"/>
                <w:sz w:val="24"/>
                <w:szCs w:val="24"/>
              </w:rPr>
              <w:t>Evasys</w:t>
            </w:r>
            <w:proofErr w:type="spellEnd"/>
            <w:r w:rsidRPr="004B44E8">
              <w:rPr>
                <w:rFonts w:ascii="Arial" w:hAnsi="Arial" w:cs="Arial"/>
                <w:sz w:val="24"/>
                <w:szCs w:val="24"/>
              </w:rPr>
              <w:t>-Weboberfläche.</w:t>
            </w:r>
          </w:p>
          <w:p w:rsidR="009F6934" w:rsidRDefault="009F6934" w:rsidP="004B44E8">
            <w:pPr>
              <w:spacing w:before="40" w:after="0" w:line="100" w:lineRule="atLeast"/>
              <w:rPr>
                <w:rFonts w:ascii="Arial" w:hAnsi="Arial" w:cs="Arial"/>
                <w:sz w:val="24"/>
                <w:szCs w:val="24"/>
              </w:rPr>
            </w:pPr>
            <w:proofErr w:type="spellStart"/>
            <w:r w:rsidRPr="004B44E8">
              <w:rPr>
                <w:rFonts w:ascii="Arial" w:hAnsi="Arial" w:cs="Arial"/>
                <w:b/>
                <w:sz w:val="24"/>
                <w:szCs w:val="24"/>
              </w:rPr>
              <w:t>Evasys</w:t>
            </w:r>
            <w:proofErr w:type="spellEnd"/>
            <w:r w:rsidRPr="004B44E8">
              <w:rPr>
                <w:rFonts w:ascii="Arial" w:hAnsi="Arial" w:cs="Arial"/>
                <w:b/>
                <w:sz w:val="24"/>
                <w:szCs w:val="24"/>
              </w:rPr>
              <w:t>-</w:t>
            </w:r>
            <w:r>
              <w:rPr>
                <w:rFonts w:ascii="Arial" w:hAnsi="Arial" w:cs="Arial"/>
                <w:b/>
                <w:sz w:val="24"/>
                <w:szCs w:val="24"/>
              </w:rPr>
              <w:t>Teilbereichsa</w:t>
            </w:r>
            <w:r w:rsidRPr="004B44E8">
              <w:rPr>
                <w:rFonts w:ascii="Arial" w:hAnsi="Arial" w:cs="Arial"/>
                <w:b/>
                <w:sz w:val="24"/>
                <w:szCs w:val="24"/>
              </w:rPr>
              <w:t>dministratoren:</w:t>
            </w:r>
            <w:r w:rsidRPr="004B44E8">
              <w:rPr>
                <w:rFonts w:ascii="Arial" w:hAnsi="Arial" w:cs="Arial"/>
                <w:sz w:val="24"/>
                <w:szCs w:val="24"/>
              </w:rPr>
              <w:t xml:space="preserve"> Zugriff auf alle von Dozenten</w:t>
            </w:r>
            <w:r>
              <w:rPr>
                <w:rFonts w:ascii="Arial" w:hAnsi="Arial" w:cs="Arial"/>
                <w:sz w:val="24"/>
                <w:szCs w:val="24"/>
              </w:rPr>
              <w:t>/Mitarbeiter</w:t>
            </w:r>
            <w:r w:rsidRPr="004B44E8">
              <w:rPr>
                <w:rFonts w:ascii="Arial" w:hAnsi="Arial" w:cs="Arial"/>
                <w:sz w:val="24"/>
                <w:szCs w:val="24"/>
              </w:rPr>
              <w:t xml:space="preserve"> und Studenten erstellten Umfragen in </w:t>
            </w:r>
            <w:r>
              <w:rPr>
                <w:rFonts w:ascii="Arial" w:hAnsi="Arial" w:cs="Arial"/>
                <w:sz w:val="24"/>
                <w:szCs w:val="24"/>
              </w:rPr>
              <w:t xml:space="preserve">deren </w:t>
            </w:r>
            <w:r w:rsidRPr="004B44E8">
              <w:rPr>
                <w:rFonts w:ascii="Arial" w:hAnsi="Arial" w:cs="Arial"/>
                <w:sz w:val="24"/>
                <w:szCs w:val="24"/>
              </w:rPr>
              <w:t xml:space="preserve">Kursen/Bereichen über die </w:t>
            </w:r>
            <w:proofErr w:type="spellStart"/>
            <w:r w:rsidRPr="004B44E8">
              <w:rPr>
                <w:rFonts w:ascii="Arial" w:hAnsi="Arial" w:cs="Arial"/>
                <w:sz w:val="24"/>
                <w:szCs w:val="24"/>
              </w:rPr>
              <w:t>Evasys</w:t>
            </w:r>
            <w:proofErr w:type="spellEnd"/>
            <w:r w:rsidRPr="004B44E8">
              <w:rPr>
                <w:rFonts w:ascii="Arial" w:hAnsi="Arial" w:cs="Arial"/>
                <w:sz w:val="24"/>
                <w:szCs w:val="24"/>
              </w:rPr>
              <w:t>-Weboberfläche</w:t>
            </w:r>
          </w:p>
          <w:p w:rsidR="004B44E8" w:rsidRPr="004B44E8" w:rsidRDefault="004B44E8" w:rsidP="004B44E8">
            <w:pPr>
              <w:spacing w:before="40" w:after="0" w:line="100" w:lineRule="atLeast"/>
              <w:rPr>
                <w:rFonts w:ascii="Arial" w:hAnsi="Arial" w:cs="Arial"/>
                <w:sz w:val="24"/>
                <w:szCs w:val="24"/>
              </w:rPr>
            </w:pPr>
            <w:r w:rsidRPr="004B44E8">
              <w:rPr>
                <w:rFonts w:ascii="Arial" w:hAnsi="Arial" w:cs="Arial"/>
                <w:b/>
                <w:sz w:val="24"/>
                <w:szCs w:val="24"/>
              </w:rPr>
              <w:t>Systemadministratoren:</w:t>
            </w:r>
            <w:r w:rsidRPr="004B44E8">
              <w:rPr>
                <w:rFonts w:ascii="Arial" w:hAnsi="Arial" w:cs="Arial"/>
                <w:sz w:val="24"/>
                <w:szCs w:val="24"/>
              </w:rPr>
              <w:t xml:space="preserve"> Bestimmten Angehörigen des Service-IT der Hochschule Landshut, dem First-Level-</w:t>
            </w:r>
            <w:proofErr w:type="spellStart"/>
            <w:r w:rsidRPr="004B44E8">
              <w:rPr>
                <w:rFonts w:ascii="Arial" w:hAnsi="Arial" w:cs="Arial"/>
                <w:sz w:val="24"/>
                <w:szCs w:val="24"/>
              </w:rPr>
              <w:t>Evasys</w:t>
            </w:r>
            <w:proofErr w:type="spellEnd"/>
            <w:r w:rsidRPr="004B44E8">
              <w:rPr>
                <w:rFonts w:ascii="Arial" w:hAnsi="Arial" w:cs="Arial"/>
                <w:sz w:val="24"/>
                <w:szCs w:val="24"/>
              </w:rPr>
              <w:t xml:space="preserve">-Support und dem </w:t>
            </w:r>
            <w:proofErr w:type="spellStart"/>
            <w:r w:rsidRPr="004B44E8">
              <w:rPr>
                <w:rFonts w:ascii="Arial" w:hAnsi="Arial" w:cs="Arial"/>
                <w:sz w:val="24"/>
                <w:szCs w:val="24"/>
              </w:rPr>
              <w:t>Evasys</w:t>
            </w:r>
            <w:proofErr w:type="spellEnd"/>
            <w:r w:rsidRPr="004B44E8">
              <w:rPr>
                <w:rFonts w:ascii="Arial" w:hAnsi="Arial" w:cs="Arial"/>
                <w:sz w:val="24"/>
                <w:szCs w:val="24"/>
              </w:rPr>
              <w:t>-Verantwortlichen der Hochschule Landshut ist eine Kenntnisnahme der personenbezogenen Daten gestattet, soweit sie zum Zwecke der Beseitigung technischer Störungen und zum Schutz des technischen Systems erforderlich ist.</w:t>
            </w:r>
          </w:p>
          <w:p w:rsidR="004B44E8" w:rsidRDefault="004B44E8">
            <w:pPr>
              <w:spacing w:after="0" w:line="260" w:lineRule="exact"/>
              <w:textAlignment w:val="baseline"/>
              <w:rPr>
                <w:rFonts w:ascii="Arial" w:eastAsia="Droid Sans Fallback" w:hAnsi="Arial" w:cs="Arial"/>
                <w:bCs/>
                <w:sz w:val="24"/>
                <w:szCs w:val="24"/>
                <w:lang w:eastAsia="zh-CN" w:bidi="hi-IN"/>
              </w:rPr>
            </w:pPr>
          </w:p>
          <w:p w:rsidR="00D421DC" w:rsidRDefault="004B44E8">
            <w:pPr>
              <w:spacing w:after="0" w:line="260" w:lineRule="exact"/>
              <w:textAlignment w:val="baseline"/>
              <w:rPr>
                <w:rFonts w:ascii="Arial" w:eastAsia="Droid Sans Fallback" w:hAnsi="Arial" w:cs="Arial"/>
                <w:bCs/>
                <w:sz w:val="24"/>
                <w:szCs w:val="24"/>
                <w:lang w:eastAsia="zh-CN" w:bidi="hi-IN"/>
              </w:rPr>
            </w:pPr>
            <w:r>
              <w:rPr>
                <w:rFonts w:ascii="Arial" w:eastAsia="Droid Sans Fallback" w:hAnsi="Arial" w:cs="Arial"/>
                <w:bCs/>
                <w:sz w:val="24"/>
                <w:szCs w:val="24"/>
                <w:lang w:eastAsia="zh-CN" w:bidi="hi-IN"/>
              </w:rPr>
              <w:t xml:space="preserve">Im </w:t>
            </w:r>
            <w:r w:rsidR="009F6934">
              <w:rPr>
                <w:rFonts w:ascii="Arial" w:eastAsia="Droid Sans Fallback" w:hAnsi="Arial" w:cs="Arial"/>
                <w:bCs/>
                <w:sz w:val="24"/>
                <w:szCs w:val="24"/>
                <w:lang w:eastAsia="zh-CN" w:bidi="hi-IN"/>
              </w:rPr>
              <w:t>Übrigen</w:t>
            </w:r>
            <w:r w:rsidR="00D421DC">
              <w:rPr>
                <w:rFonts w:ascii="Arial" w:eastAsia="Droid Sans Fallback" w:hAnsi="Arial" w:cs="Arial"/>
                <w:bCs/>
                <w:sz w:val="24"/>
                <w:szCs w:val="24"/>
                <w:lang w:eastAsia="zh-CN" w:bidi="hi-IN"/>
              </w:rPr>
              <w:t xml:space="preserve"> hängt </w:t>
            </w:r>
            <w:r>
              <w:rPr>
                <w:rFonts w:ascii="Arial" w:eastAsia="Droid Sans Fallback" w:hAnsi="Arial" w:cs="Arial"/>
                <w:bCs/>
                <w:sz w:val="24"/>
                <w:szCs w:val="24"/>
                <w:lang w:eastAsia="zh-CN" w:bidi="hi-IN"/>
              </w:rPr>
              <w:t xml:space="preserve">der Zugriff </w:t>
            </w:r>
            <w:r w:rsidR="00D421DC">
              <w:rPr>
                <w:rFonts w:ascii="Arial" w:eastAsia="Droid Sans Fallback" w:hAnsi="Arial" w:cs="Arial"/>
                <w:bCs/>
                <w:sz w:val="24"/>
                <w:szCs w:val="24"/>
                <w:lang w:eastAsia="zh-CN" w:bidi="hi-IN"/>
              </w:rPr>
              <w:t>von der Natur der Umfrage ab.</w:t>
            </w:r>
          </w:p>
          <w:p w:rsidR="00D421DC" w:rsidRDefault="00D421DC">
            <w:pPr>
              <w:spacing w:after="0" w:line="260" w:lineRule="exact"/>
              <w:textAlignment w:val="baseline"/>
              <w:rPr>
                <w:rFonts w:ascii="Arial" w:eastAsia="Droid Sans Fallback" w:hAnsi="Arial" w:cs="Arial"/>
                <w:bCs/>
                <w:sz w:val="24"/>
                <w:szCs w:val="24"/>
                <w:lang w:eastAsia="zh-CN" w:bidi="hi-IN"/>
              </w:rPr>
            </w:pPr>
          </w:p>
          <w:p w:rsidR="00D421DC" w:rsidRPr="00D421DC" w:rsidRDefault="00D421DC">
            <w:pPr>
              <w:spacing w:after="0" w:line="260" w:lineRule="exact"/>
              <w:textAlignment w:val="baseline"/>
              <w:rPr>
                <w:rFonts w:ascii="Arial" w:eastAsia="Droid Sans Fallback" w:hAnsi="Arial" w:cs="Arial"/>
                <w:bCs/>
                <w:i/>
                <w:sz w:val="24"/>
                <w:szCs w:val="24"/>
                <w:lang w:eastAsia="zh-CN" w:bidi="hi-IN"/>
              </w:rPr>
            </w:pPr>
            <w:r w:rsidRPr="00D421DC">
              <w:rPr>
                <w:rFonts w:ascii="Arial" w:eastAsia="Droid Sans Fallback" w:hAnsi="Arial" w:cs="Arial"/>
                <w:bCs/>
                <w:i/>
                <w:sz w:val="24"/>
                <w:szCs w:val="24"/>
                <w:lang w:eastAsia="zh-CN" w:bidi="hi-IN"/>
              </w:rPr>
              <w:t>Spezi</w:t>
            </w:r>
            <w:r w:rsidR="001532D4">
              <w:rPr>
                <w:rFonts w:ascii="Arial" w:eastAsia="Droid Sans Fallback" w:hAnsi="Arial" w:cs="Arial"/>
                <w:bCs/>
                <w:i/>
                <w:sz w:val="24"/>
                <w:szCs w:val="24"/>
                <w:lang w:eastAsia="zh-CN" w:bidi="hi-IN"/>
              </w:rPr>
              <w:t>fische</w:t>
            </w:r>
            <w:r w:rsidRPr="00D421DC">
              <w:rPr>
                <w:rFonts w:ascii="Arial" w:eastAsia="Droid Sans Fallback" w:hAnsi="Arial" w:cs="Arial"/>
                <w:bCs/>
                <w:i/>
                <w:sz w:val="24"/>
                <w:szCs w:val="24"/>
                <w:lang w:eastAsia="zh-CN" w:bidi="hi-IN"/>
              </w:rPr>
              <w:t xml:space="preserve"> Informationen zu Empfängern der Umfragedaten</w:t>
            </w:r>
          </w:p>
          <w:p w:rsidR="00E83203" w:rsidRDefault="00E83203">
            <w:pPr>
              <w:spacing w:after="0" w:line="260" w:lineRule="exact"/>
              <w:jc w:val="both"/>
              <w:textAlignment w:val="baseline"/>
            </w:pPr>
          </w:p>
          <w:p w:rsidR="00927440" w:rsidRPr="006F21A0" w:rsidRDefault="0051673B" w:rsidP="0079259D">
            <w:pPr>
              <w:spacing w:after="0" w:line="260" w:lineRule="exact"/>
              <w:jc w:val="both"/>
              <w:textAlignment w:val="baseline"/>
              <w:rPr>
                <w:rFonts w:ascii="Arial" w:eastAsia="Droid Sans Fallback" w:hAnsi="Arial" w:cs="Arial"/>
                <w:bCs/>
                <w:color w:val="00000A"/>
                <w:sz w:val="24"/>
                <w:szCs w:val="24"/>
                <w:lang w:eastAsia="zh-CN" w:bidi="hi-IN"/>
              </w:rPr>
            </w:pPr>
            <w:proofErr w:type="spellStart"/>
            <w:r w:rsidRPr="004B44E8">
              <w:rPr>
                <w:rFonts w:ascii="Arial" w:eastAsia="Droid Sans Fallback" w:hAnsi="Arial" w:cs="Arial"/>
                <w:b/>
                <w:bCs/>
                <w:color w:val="00000A"/>
                <w:sz w:val="24"/>
                <w:szCs w:val="24"/>
                <w:lang w:eastAsia="zh-CN" w:bidi="hi-IN"/>
              </w:rPr>
              <w:t>Auftragsverarbeite</w:t>
            </w:r>
            <w:r>
              <w:rPr>
                <w:rFonts w:ascii="Arial" w:eastAsia="Droid Sans Fallback" w:hAnsi="Arial" w:cs="Arial"/>
                <w:bCs/>
                <w:color w:val="00000A"/>
                <w:sz w:val="24"/>
                <w:szCs w:val="24"/>
                <w:lang w:eastAsia="zh-CN" w:bidi="hi-IN"/>
              </w:rPr>
              <w:t>r</w:t>
            </w:r>
            <w:proofErr w:type="spellEnd"/>
            <w:r w:rsidR="006F21A0">
              <w:rPr>
                <w:rFonts w:ascii="Arial" w:eastAsia="Droid Sans Fallback" w:hAnsi="Arial" w:cs="Arial"/>
                <w:bCs/>
                <w:color w:val="00000A"/>
                <w:sz w:val="24"/>
                <w:szCs w:val="24"/>
                <w:lang w:eastAsia="zh-CN" w:bidi="hi-IN"/>
              </w:rPr>
              <w:t xml:space="preserve"> ausschließlich für Wartungszwecke </w:t>
            </w:r>
            <w:r w:rsidR="00BE0D92">
              <w:rPr>
                <w:rFonts w:ascii="Arial" w:eastAsia="Droid Sans Fallback" w:hAnsi="Arial" w:cs="Arial"/>
                <w:bCs/>
                <w:color w:val="00000A"/>
                <w:sz w:val="24"/>
                <w:szCs w:val="24"/>
                <w:lang w:eastAsia="zh-CN" w:bidi="hi-IN"/>
              </w:rPr>
              <w:t xml:space="preserve">nach Art. 5 Abs. 3 </w:t>
            </w:r>
            <w:proofErr w:type="spellStart"/>
            <w:r w:rsidR="00BE0D92">
              <w:rPr>
                <w:rFonts w:ascii="Arial" w:eastAsia="Droid Sans Fallback" w:hAnsi="Arial" w:cs="Arial"/>
                <w:bCs/>
                <w:color w:val="00000A"/>
                <w:sz w:val="24"/>
                <w:szCs w:val="24"/>
                <w:lang w:eastAsia="zh-CN" w:bidi="hi-IN"/>
              </w:rPr>
              <w:t>Bay</w:t>
            </w:r>
            <w:r w:rsidR="00CC260C">
              <w:rPr>
                <w:rFonts w:ascii="Arial" w:eastAsia="Droid Sans Fallback" w:hAnsi="Arial" w:cs="Arial"/>
                <w:bCs/>
                <w:color w:val="00000A"/>
                <w:sz w:val="24"/>
                <w:szCs w:val="24"/>
                <w:lang w:eastAsia="zh-CN" w:bidi="hi-IN"/>
              </w:rPr>
              <w:t>DSG</w:t>
            </w:r>
            <w:proofErr w:type="spellEnd"/>
            <w:r w:rsidR="00CC260C">
              <w:rPr>
                <w:rFonts w:ascii="Arial" w:eastAsia="Droid Sans Fallback" w:hAnsi="Arial" w:cs="Arial"/>
                <w:bCs/>
                <w:color w:val="00000A"/>
                <w:sz w:val="24"/>
                <w:szCs w:val="24"/>
                <w:lang w:eastAsia="zh-CN" w:bidi="hi-IN"/>
              </w:rPr>
              <w:t xml:space="preserve"> </w:t>
            </w:r>
            <w:r w:rsidR="006F21A0">
              <w:rPr>
                <w:rFonts w:ascii="Arial" w:eastAsia="Droid Sans Fallback" w:hAnsi="Arial" w:cs="Arial"/>
                <w:bCs/>
                <w:color w:val="00000A"/>
                <w:sz w:val="24"/>
                <w:szCs w:val="24"/>
                <w:lang w:eastAsia="zh-CN" w:bidi="hi-IN"/>
              </w:rPr>
              <w:t xml:space="preserve">ist die </w:t>
            </w:r>
            <w:proofErr w:type="spellStart"/>
            <w:r w:rsidR="006F21A0">
              <w:rPr>
                <w:rFonts w:ascii="Arial" w:eastAsia="Droid Sans Fallback" w:hAnsi="Arial" w:cs="Arial"/>
                <w:bCs/>
                <w:color w:val="00000A"/>
                <w:sz w:val="24"/>
                <w:szCs w:val="24"/>
                <w:lang w:eastAsia="zh-CN" w:bidi="hi-IN"/>
              </w:rPr>
              <w:t>Fa</w:t>
            </w:r>
            <w:proofErr w:type="spellEnd"/>
            <w:r w:rsidR="006F21A0">
              <w:rPr>
                <w:rFonts w:ascii="Arial" w:eastAsia="Droid Sans Fallback" w:hAnsi="Arial" w:cs="Arial"/>
                <w:bCs/>
                <w:color w:val="00000A"/>
                <w:sz w:val="24"/>
                <w:szCs w:val="24"/>
                <w:lang w:eastAsia="zh-CN" w:bidi="hi-IN"/>
              </w:rPr>
              <w:t xml:space="preserve"> </w:t>
            </w:r>
            <w:proofErr w:type="spellStart"/>
            <w:r w:rsidR="006F21A0">
              <w:rPr>
                <w:rFonts w:ascii="Arial" w:eastAsia="Droid Sans Fallback" w:hAnsi="Arial" w:cs="Arial"/>
                <w:bCs/>
                <w:color w:val="00000A"/>
                <w:sz w:val="24"/>
                <w:szCs w:val="24"/>
                <w:lang w:eastAsia="zh-CN" w:bidi="hi-IN"/>
              </w:rPr>
              <w:t>Electric</w:t>
            </w:r>
            <w:proofErr w:type="spellEnd"/>
            <w:r w:rsidR="006F21A0">
              <w:rPr>
                <w:rFonts w:ascii="Arial" w:eastAsia="Droid Sans Fallback" w:hAnsi="Arial" w:cs="Arial"/>
                <w:bCs/>
                <w:color w:val="00000A"/>
                <w:sz w:val="24"/>
                <w:szCs w:val="24"/>
                <w:lang w:eastAsia="zh-CN" w:bidi="hi-IN"/>
              </w:rPr>
              <w:t xml:space="preserve"> Paper gemäß einem von der Hochschule Landshut geschlossenen Vertrag über Wartungsarbeiten.</w:t>
            </w:r>
          </w:p>
        </w:tc>
      </w:tr>
    </w:tbl>
    <w:p w:rsidR="00E83203" w:rsidRDefault="00E83203">
      <w:pPr>
        <w:spacing w:after="0" w:line="260" w:lineRule="exact"/>
        <w:jc w:val="both"/>
        <w:textAlignment w:val="baseline"/>
      </w:pPr>
    </w:p>
    <w:p w:rsidR="00E83203" w:rsidRDefault="0051673B">
      <w:pPr>
        <w:keepNext/>
        <w:numPr>
          <w:ilvl w:val="0"/>
          <w:numId w:val="1"/>
        </w:numPr>
        <w:spacing w:after="0" w:line="260" w:lineRule="exact"/>
        <w:jc w:val="both"/>
        <w:textAlignment w:val="baseline"/>
      </w:pPr>
      <w:bookmarkStart w:id="3" w:name="_Hlk529199880"/>
      <w:r>
        <w:rPr>
          <w:rFonts w:ascii="Arial" w:eastAsia="Droid Sans Fallback" w:hAnsi="Arial" w:cs="Arial"/>
          <w:b/>
          <w:bCs/>
          <w:color w:val="00000A"/>
          <w:sz w:val="24"/>
          <w:szCs w:val="24"/>
          <w:lang w:eastAsia="zh-CN" w:bidi="hi-IN"/>
        </w:rPr>
        <w:t>Übermittlung von personenbezogenen Daten an ein Drittland</w:t>
      </w:r>
    </w:p>
    <w:p w:rsidR="00E83203" w:rsidRDefault="00E83203">
      <w:pPr>
        <w:keepNext/>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E83203" w:rsidTr="0011064F">
        <w:trPr>
          <w:trHeight w:val="685"/>
        </w:trPr>
        <w:tc>
          <w:tcPr>
            <w:tcW w:w="9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1064F" w:rsidRDefault="0011064F">
            <w:pPr>
              <w:spacing w:after="0" w:line="260" w:lineRule="exact"/>
              <w:jc w:val="both"/>
              <w:textAlignment w:val="baseline"/>
              <w:rPr>
                <w:rFonts w:ascii="Arial" w:eastAsia="Droid Sans Fallback" w:hAnsi="Arial" w:cs="Arial"/>
                <w:bCs/>
                <w:color w:val="00000A"/>
                <w:sz w:val="24"/>
                <w:szCs w:val="24"/>
                <w:lang w:eastAsia="zh-CN" w:bidi="hi-IN"/>
              </w:rPr>
            </w:pPr>
          </w:p>
          <w:p w:rsidR="00E83203" w:rsidRDefault="0051673B">
            <w:pPr>
              <w:spacing w:after="0" w:line="260" w:lineRule="exact"/>
              <w:jc w:val="both"/>
              <w:textAlignment w:val="baseline"/>
            </w:pPr>
            <w:r>
              <w:rPr>
                <w:rFonts w:ascii="Arial" w:eastAsia="Droid Sans Fallback" w:hAnsi="Arial" w:cs="Arial"/>
                <w:bCs/>
                <w:color w:val="00000A"/>
                <w:sz w:val="24"/>
                <w:szCs w:val="24"/>
                <w:lang w:eastAsia="zh-CN" w:bidi="hi-IN"/>
              </w:rPr>
              <w:t xml:space="preserve">Eine </w:t>
            </w:r>
            <w:r w:rsidR="0011064F">
              <w:rPr>
                <w:rFonts w:ascii="Arial" w:eastAsia="Droid Sans Fallback" w:hAnsi="Arial" w:cs="Arial"/>
                <w:bCs/>
                <w:color w:val="00000A"/>
                <w:sz w:val="24"/>
                <w:szCs w:val="24"/>
                <w:lang w:eastAsia="zh-CN" w:bidi="hi-IN"/>
              </w:rPr>
              <w:t>Ü</w:t>
            </w:r>
            <w:r>
              <w:rPr>
                <w:rFonts w:ascii="Arial" w:eastAsia="Droid Sans Fallback" w:hAnsi="Arial" w:cs="Arial"/>
                <w:bCs/>
                <w:color w:val="00000A"/>
                <w:sz w:val="24"/>
                <w:szCs w:val="24"/>
                <w:lang w:eastAsia="zh-CN" w:bidi="hi-IN"/>
              </w:rPr>
              <w:t>bermittlung an ein Drittland oder eine internationale Organisation findet nicht statt, außer mit ausdrücklicher Einwilligung des/der Betroffenen.</w:t>
            </w:r>
          </w:p>
        </w:tc>
      </w:tr>
    </w:tbl>
    <w:p w:rsidR="00E83203" w:rsidRDefault="00E83203">
      <w:pPr>
        <w:spacing w:after="0" w:line="260" w:lineRule="exact"/>
        <w:jc w:val="both"/>
        <w:textAlignment w:val="baseline"/>
      </w:pPr>
    </w:p>
    <w:bookmarkEnd w:id="3"/>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 xml:space="preserve"> Dauer der Speicherung der personenbezogenen Daten</w:t>
      </w:r>
    </w:p>
    <w:p w:rsidR="00E83203" w:rsidRDefault="00E83203">
      <w:pPr>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E83203" w:rsidTr="00B75A20">
        <w:trPr>
          <w:trHeight w:val="932"/>
        </w:trPr>
        <w:tc>
          <w:tcPr>
            <w:tcW w:w="90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F21A0" w:rsidRDefault="00D421DC">
            <w:pPr>
              <w:spacing w:after="0" w:line="260" w:lineRule="exact"/>
              <w:jc w:val="both"/>
              <w:textAlignment w:val="baseline"/>
              <w:rPr>
                <w:rFonts w:ascii="Arial" w:eastAsia="Droid Sans Fallback" w:hAnsi="Arial" w:cs="Arial"/>
                <w:bCs/>
                <w:color w:val="00000A"/>
                <w:sz w:val="24"/>
                <w:szCs w:val="24"/>
                <w:lang w:eastAsia="zh-CN" w:bidi="hi-IN"/>
              </w:rPr>
            </w:pPr>
            <w:r>
              <w:rPr>
                <w:rFonts w:ascii="Arial" w:eastAsia="Droid Sans Fallback" w:hAnsi="Arial" w:cs="Arial"/>
                <w:bCs/>
                <w:color w:val="00000A"/>
                <w:sz w:val="24"/>
                <w:szCs w:val="24"/>
                <w:lang w:eastAsia="zh-CN" w:bidi="hi-IN"/>
              </w:rPr>
              <w:t>Die</w:t>
            </w:r>
            <w:r w:rsidR="0051673B">
              <w:rPr>
                <w:rFonts w:ascii="Arial" w:eastAsia="Droid Sans Fallback" w:hAnsi="Arial" w:cs="Arial"/>
                <w:bCs/>
                <w:color w:val="00000A"/>
                <w:sz w:val="24"/>
                <w:szCs w:val="24"/>
                <w:lang w:eastAsia="zh-CN" w:bidi="hi-IN"/>
              </w:rPr>
              <w:t xml:space="preserve"> Daten </w:t>
            </w:r>
            <w:r>
              <w:rPr>
                <w:rFonts w:ascii="Arial" w:eastAsia="Droid Sans Fallback" w:hAnsi="Arial" w:cs="Arial"/>
                <w:bCs/>
                <w:color w:val="00000A"/>
                <w:sz w:val="24"/>
                <w:szCs w:val="24"/>
                <w:lang w:eastAsia="zh-CN" w:bidi="hi-IN"/>
              </w:rPr>
              <w:t xml:space="preserve">der Lehrevaluation </w:t>
            </w:r>
            <w:r w:rsidR="0051673B">
              <w:rPr>
                <w:rFonts w:ascii="Arial" w:eastAsia="Droid Sans Fallback" w:hAnsi="Arial" w:cs="Arial"/>
                <w:bCs/>
                <w:color w:val="00000A"/>
                <w:sz w:val="24"/>
                <w:szCs w:val="24"/>
                <w:lang w:eastAsia="zh-CN" w:bidi="hi-IN"/>
              </w:rPr>
              <w:t xml:space="preserve">werden nach der Erhebung für längstens </w:t>
            </w:r>
            <w:r w:rsidR="009F6934">
              <w:rPr>
                <w:rFonts w:ascii="Arial" w:eastAsia="Droid Sans Fallback" w:hAnsi="Arial" w:cs="Arial"/>
                <w:bCs/>
                <w:color w:val="00000A"/>
                <w:sz w:val="24"/>
                <w:szCs w:val="24"/>
                <w:lang w:eastAsia="zh-CN" w:bidi="hi-IN"/>
              </w:rPr>
              <w:t>4</w:t>
            </w:r>
            <w:r w:rsidR="0051673B">
              <w:rPr>
                <w:rFonts w:ascii="Arial" w:eastAsia="Droid Sans Fallback" w:hAnsi="Arial" w:cs="Arial"/>
                <w:bCs/>
                <w:color w:val="00000A"/>
                <w:sz w:val="24"/>
                <w:szCs w:val="24"/>
                <w:lang w:eastAsia="zh-CN" w:bidi="hi-IN"/>
              </w:rPr>
              <w:t xml:space="preserve"> </w:t>
            </w:r>
            <w:r>
              <w:rPr>
                <w:rFonts w:ascii="Arial" w:eastAsia="Droid Sans Fallback" w:hAnsi="Arial" w:cs="Arial"/>
                <w:bCs/>
                <w:color w:val="00000A"/>
                <w:sz w:val="24"/>
                <w:szCs w:val="24"/>
                <w:lang w:eastAsia="zh-CN" w:bidi="hi-IN"/>
              </w:rPr>
              <w:t>Jahre</w:t>
            </w:r>
            <w:r w:rsidR="0051673B">
              <w:rPr>
                <w:rFonts w:ascii="Arial" w:eastAsia="Droid Sans Fallback" w:hAnsi="Arial" w:cs="Arial"/>
                <w:bCs/>
                <w:color w:val="00000A"/>
                <w:sz w:val="24"/>
                <w:szCs w:val="24"/>
                <w:lang w:eastAsia="zh-CN" w:bidi="hi-IN"/>
              </w:rPr>
              <w:t xml:space="preserve"> gespeichert.</w:t>
            </w:r>
            <w:r w:rsidR="006F21A0">
              <w:rPr>
                <w:rFonts w:ascii="Arial" w:eastAsia="Droid Sans Fallback" w:hAnsi="Arial" w:cs="Arial"/>
                <w:bCs/>
                <w:color w:val="00000A"/>
                <w:sz w:val="24"/>
                <w:szCs w:val="24"/>
                <w:lang w:eastAsia="zh-CN" w:bidi="hi-IN"/>
              </w:rPr>
              <w:t xml:space="preserve"> </w:t>
            </w:r>
          </w:p>
          <w:p w:rsidR="006F21A0" w:rsidRDefault="006F21A0">
            <w:pPr>
              <w:spacing w:after="0" w:line="260" w:lineRule="exact"/>
              <w:jc w:val="both"/>
              <w:textAlignment w:val="baseline"/>
              <w:rPr>
                <w:rFonts w:ascii="Arial" w:eastAsia="Droid Sans Fallback" w:hAnsi="Arial" w:cs="Arial"/>
                <w:bCs/>
                <w:color w:val="00000A"/>
                <w:sz w:val="24"/>
                <w:szCs w:val="24"/>
                <w:lang w:eastAsia="zh-CN" w:bidi="hi-IN"/>
              </w:rPr>
            </w:pPr>
          </w:p>
          <w:p w:rsidR="006F21A0" w:rsidRPr="006F21A0" w:rsidRDefault="006F21A0">
            <w:pPr>
              <w:spacing w:after="0" w:line="260" w:lineRule="exact"/>
              <w:jc w:val="both"/>
              <w:textAlignment w:val="baseline"/>
              <w:rPr>
                <w:rFonts w:ascii="Arial" w:eastAsia="Droid Sans Fallback" w:hAnsi="Arial" w:cs="Arial"/>
                <w:bCs/>
                <w:i/>
                <w:color w:val="00000A"/>
                <w:sz w:val="24"/>
                <w:szCs w:val="24"/>
                <w:lang w:eastAsia="zh-CN" w:bidi="hi-IN"/>
              </w:rPr>
            </w:pPr>
            <w:r w:rsidRPr="006F21A0">
              <w:rPr>
                <w:rFonts w:ascii="Arial" w:eastAsia="Droid Sans Fallback" w:hAnsi="Arial" w:cs="Arial"/>
                <w:bCs/>
                <w:i/>
                <w:color w:val="00000A"/>
                <w:sz w:val="24"/>
                <w:szCs w:val="24"/>
                <w:lang w:eastAsia="zh-CN" w:bidi="hi-IN"/>
              </w:rPr>
              <w:t>Umfragespezifische Angaben</w:t>
            </w:r>
          </w:p>
        </w:tc>
      </w:tr>
    </w:tbl>
    <w:p w:rsidR="00E83203" w:rsidRDefault="00E83203">
      <w:pPr>
        <w:spacing w:after="0" w:line="260" w:lineRule="exact"/>
        <w:jc w:val="both"/>
        <w:textAlignment w:val="baseline"/>
      </w:pPr>
    </w:p>
    <w:p w:rsidR="00E83203" w:rsidRDefault="0051673B">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Betroffenenrechte</w:t>
      </w:r>
    </w:p>
    <w:p w:rsidR="00E83203" w:rsidRDefault="00E83203">
      <w:pPr>
        <w:spacing w:after="0" w:line="260" w:lineRule="exact"/>
        <w:jc w:val="both"/>
        <w:textAlignment w:val="baseline"/>
      </w:pPr>
    </w:p>
    <w:tbl>
      <w:tblPr>
        <w:tblW w:w="0" w:type="auto"/>
        <w:tblInd w:w="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9008"/>
      </w:tblGrid>
      <w:tr w:rsidR="00E83203" w:rsidRPr="002415DB">
        <w:trPr>
          <w:trHeight w:val="5171"/>
        </w:trPr>
        <w:tc>
          <w:tcPr>
            <w:tcW w:w="91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2727" w:rsidRDefault="00E02727" w:rsidP="00E02727">
            <w:pPr>
              <w:spacing w:after="0" w:line="260" w:lineRule="exact"/>
              <w:jc w:val="both"/>
              <w:textAlignment w:val="baseline"/>
            </w:pPr>
            <w:r>
              <w:rPr>
                <w:rFonts w:ascii="Arial" w:eastAsia="Droid Sans Fallback" w:hAnsi="Arial" w:cs="Arial"/>
                <w:bCs/>
                <w:color w:val="00000A"/>
                <w:sz w:val="24"/>
                <w:szCs w:val="24"/>
                <w:lang w:eastAsia="zh-CN" w:bidi="hi-IN"/>
              </w:rPr>
              <w:lastRenderedPageBreak/>
              <w:t>Nach der Datenschutz-Grundverordnung stehen den Betroffenen folgende Rechte zu:</w:t>
            </w:r>
          </w:p>
          <w:p w:rsidR="00E02727" w:rsidRDefault="00E02727" w:rsidP="00E02727">
            <w:pPr>
              <w:spacing w:after="0" w:line="260" w:lineRule="exact"/>
              <w:jc w:val="both"/>
              <w:textAlignment w:val="baseline"/>
            </w:pPr>
          </w:p>
          <w:p w:rsidR="00E02727" w:rsidRDefault="00E02727" w:rsidP="00E02727">
            <w:pPr>
              <w:spacing w:after="0" w:line="260" w:lineRule="exact"/>
              <w:jc w:val="both"/>
              <w:textAlignment w:val="baseline"/>
            </w:pPr>
            <w:r>
              <w:rPr>
                <w:rFonts w:ascii="Arial" w:eastAsia="Droid Sans Fallback" w:hAnsi="Arial" w:cs="Arial"/>
                <w:bCs/>
                <w:color w:val="00000A"/>
                <w:sz w:val="24"/>
                <w:szCs w:val="24"/>
                <w:lang w:eastAsia="zh-CN" w:bidi="hi-IN"/>
              </w:rPr>
              <w:t xml:space="preserve">Werden  personenbezogenen Daten verarbeitet, so </w:t>
            </w:r>
            <w:r w:rsidR="002949DC">
              <w:rPr>
                <w:rFonts w:ascii="Arial" w:eastAsia="Droid Sans Fallback" w:hAnsi="Arial" w:cs="Arial"/>
                <w:bCs/>
                <w:color w:val="00000A"/>
                <w:sz w:val="24"/>
                <w:szCs w:val="24"/>
                <w:lang w:eastAsia="zh-CN" w:bidi="hi-IN"/>
              </w:rPr>
              <w:t xml:space="preserve">hat </w:t>
            </w:r>
            <w:r>
              <w:rPr>
                <w:rFonts w:ascii="Arial" w:eastAsia="Droid Sans Fallback" w:hAnsi="Arial" w:cs="Arial"/>
                <w:bCs/>
                <w:color w:val="00000A"/>
                <w:sz w:val="24"/>
                <w:szCs w:val="24"/>
                <w:lang w:eastAsia="zh-CN" w:bidi="hi-IN"/>
              </w:rPr>
              <w:t>der Betroffene das Recht Auskunft über die zu seiner Person gespeicherten Daten zu erhalten (Art. 15 DSGVO).</w:t>
            </w:r>
          </w:p>
          <w:p w:rsidR="00E02727" w:rsidRDefault="00E02727" w:rsidP="00E02727">
            <w:pPr>
              <w:spacing w:after="0" w:line="260" w:lineRule="exact"/>
              <w:jc w:val="both"/>
              <w:textAlignment w:val="baseline"/>
            </w:pPr>
          </w:p>
          <w:p w:rsidR="00E02727" w:rsidRDefault="00E02727" w:rsidP="00E02727">
            <w:pPr>
              <w:spacing w:after="0" w:line="260" w:lineRule="exact"/>
              <w:jc w:val="both"/>
              <w:textAlignment w:val="baseline"/>
            </w:pPr>
            <w:r>
              <w:rPr>
                <w:rFonts w:ascii="Arial" w:eastAsia="Droid Sans Fallback" w:hAnsi="Arial" w:cs="Arial"/>
                <w:bCs/>
                <w:color w:val="00000A"/>
                <w:sz w:val="24"/>
                <w:szCs w:val="24"/>
                <w:lang w:eastAsia="zh-CN" w:bidi="hi-IN"/>
              </w:rPr>
              <w:t>Sollten unrichtige personenbezogene Daten verarbeitet werden, steht dem Betroffenen ein Recht auf Berichtigung zu (Art. 16 DSGVO).</w:t>
            </w:r>
          </w:p>
          <w:p w:rsidR="00E02727" w:rsidRDefault="00E02727" w:rsidP="00E02727">
            <w:pPr>
              <w:spacing w:after="0" w:line="260" w:lineRule="exact"/>
              <w:jc w:val="both"/>
              <w:textAlignment w:val="baseline"/>
            </w:pPr>
          </w:p>
          <w:p w:rsidR="00E02727" w:rsidRDefault="00E02727" w:rsidP="00E02727">
            <w:pPr>
              <w:spacing w:after="0" w:line="260" w:lineRule="exact"/>
              <w:jc w:val="both"/>
              <w:textAlignment w:val="baseline"/>
            </w:pPr>
            <w:r>
              <w:rPr>
                <w:rFonts w:ascii="Arial" w:eastAsia="Droid Sans Fallback" w:hAnsi="Arial" w:cs="Arial"/>
                <w:bCs/>
                <w:color w:val="00000A"/>
                <w:sz w:val="24"/>
                <w:szCs w:val="24"/>
                <w:lang w:eastAsia="zh-CN" w:bidi="hi-IN"/>
              </w:rPr>
              <w:t>Liegen die gesetzlichen Voraussetzungen vor, so kann der Betroffene die Löschung oder Einschränkung der Verarbeitung verlangen sowie Widerspruch gegen die Verarbeitung einlegen (Art. 17, 18 und 21 DSGVO).</w:t>
            </w:r>
          </w:p>
          <w:p w:rsidR="00E02727" w:rsidRDefault="00E02727" w:rsidP="00E02727">
            <w:pPr>
              <w:spacing w:after="0" w:line="260" w:lineRule="exact"/>
              <w:jc w:val="both"/>
              <w:textAlignment w:val="baseline"/>
            </w:pPr>
          </w:p>
          <w:p w:rsidR="00E02727" w:rsidRDefault="00E02727" w:rsidP="00E02727">
            <w:pPr>
              <w:spacing w:after="0" w:line="260" w:lineRule="exact"/>
              <w:jc w:val="both"/>
              <w:textAlignment w:val="baseline"/>
            </w:pPr>
            <w:r>
              <w:rPr>
                <w:rFonts w:ascii="Arial" w:eastAsia="Droid Sans Fallback" w:hAnsi="Arial" w:cs="Arial"/>
                <w:bCs/>
                <w:color w:val="00000A"/>
                <w:sz w:val="24"/>
                <w:szCs w:val="24"/>
                <w:lang w:eastAsia="zh-CN" w:bidi="hi-IN"/>
              </w:rPr>
              <w:t xml:space="preserve">Wenn der Betroffene in die Datenverarbeitung eingewilligt </w:t>
            </w:r>
            <w:r w:rsidR="00B7354C">
              <w:rPr>
                <w:rFonts w:ascii="Arial" w:eastAsia="Droid Sans Fallback" w:hAnsi="Arial" w:cs="Arial"/>
                <w:bCs/>
                <w:color w:val="00000A"/>
                <w:sz w:val="24"/>
                <w:szCs w:val="24"/>
                <w:lang w:eastAsia="zh-CN" w:bidi="hi-IN"/>
              </w:rPr>
              <w:t xml:space="preserve">hat </w:t>
            </w:r>
            <w:r>
              <w:rPr>
                <w:rFonts w:ascii="Arial" w:eastAsia="Droid Sans Fallback" w:hAnsi="Arial" w:cs="Arial"/>
                <w:bCs/>
                <w:color w:val="00000A"/>
                <w:sz w:val="24"/>
                <w:szCs w:val="24"/>
                <w:lang w:eastAsia="zh-CN" w:bidi="hi-IN"/>
              </w:rPr>
              <w:t>oder ein Vertrag zur Datenverarbeitung besteht und die Datenverarbeitung mithilfe automatisierter Verfahren durchgeführt wird, steht ihm gegebenenfalls ein Recht auf Datenübertragbarkeit zu (Art. 20 DSGVO).</w:t>
            </w:r>
          </w:p>
          <w:p w:rsidR="00E02727" w:rsidRDefault="00E02727" w:rsidP="00E02727">
            <w:pPr>
              <w:spacing w:after="0" w:line="260" w:lineRule="exact"/>
              <w:jc w:val="both"/>
              <w:textAlignment w:val="baseline"/>
            </w:pPr>
          </w:p>
          <w:p w:rsidR="00E02727" w:rsidRDefault="00E02727" w:rsidP="00E02727">
            <w:pPr>
              <w:spacing w:after="0" w:line="260" w:lineRule="exact"/>
              <w:jc w:val="both"/>
              <w:textAlignment w:val="baseline"/>
            </w:pPr>
            <w:r>
              <w:rPr>
                <w:rFonts w:ascii="Arial" w:eastAsia="Droid Sans Fallback" w:hAnsi="Arial" w:cs="Arial"/>
                <w:bCs/>
                <w:color w:val="00000A"/>
                <w:sz w:val="24"/>
                <w:szCs w:val="24"/>
                <w:lang w:eastAsia="zh-CN" w:bidi="hi-IN"/>
              </w:rPr>
              <w:t xml:space="preserve">Sollte der Betroffene von </w:t>
            </w:r>
            <w:r w:rsidR="00B7354C">
              <w:rPr>
                <w:rFonts w:ascii="Arial" w:eastAsia="Droid Sans Fallback" w:hAnsi="Arial" w:cs="Arial"/>
                <w:bCs/>
                <w:color w:val="00000A"/>
                <w:sz w:val="24"/>
                <w:szCs w:val="24"/>
                <w:lang w:eastAsia="zh-CN" w:bidi="hi-IN"/>
              </w:rPr>
              <w:t xml:space="preserve">seinen </w:t>
            </w:r>
            <w:r>
              <w:rPr>
                <w:rFonts w:ascii="Arial" w:eastAsia="Droid Sans Fallback" w:hAnsi="Arial" w:cs="Arial"/>
                <w:bCs/>
                <w:color w:val="00000A"/>
                <w:sz w:val="24"/>
                <w:szCs w:val="24"/>
                <w:lang w:eastAsia="zh-CN" w:bidi="hi-IN"/>
              </w:rPr>
              <w:t>oben genannten Rechten Gebrauch machen, prüft die öffentliche Stelle, ob die gesetzlichen Voraussetzungen hierfür erfüllt sind.</w:t>
            </w:r>
          </w:p>
          <w:p w:rsidR="00E02727" w:rsidRDefault="00E02727" w:rsidP="00E02727">
            <w:pPr>
              <w:spacing w:after="0" w:line="260" w:lineRule="exact"/>
              <w:jc w:val="both"/>
              <w:textAlignment w:val="baseline"/>
            </w:pPr>
          </w:p>
          <w:p w:rsidR="00927440" w:rsidRDefault="00927440" w:rsidP="00E02727">
            <w:pPr>
              <w:spacing w:after="0" w:line="260" w:lineRule="exact"/>
              <w:jc w:val="both"/>
              <w:textAlignment w:val="baseline"/>
              <w:rPr>
                <w:rFonts w:ascii="Arial" w:eastAsia="Droid Sans Fallback" w:hAnsi="Arial" w:cs="Arial"/>
                <w:bCs/>
                <w:color w:val="00000A"/>
                <w:sz w:val="24"/>
                <w:szCs w:val="24"/>
                <w:lang w:eastAsia="zh-CN" w:bidi="hi-IN"/>
              </w:rPr>
            </w:pPr>
          </w:p>
          <w:p w:rsidR="00927440" w:rsidRDefault="00927440" w:rsidP="00E02727">
            <w:pPr>
              <w:spacing w:after="0" w:line="260" w:lineRule="exact"/>
              <w:jc w:val="both"/>
              <w:textAlignment w:val="baseline"/>
              <w:rPr>
                <w:rFonts w:ascii="Arial" w:eastAsia="Droid Sans Fallback" w:hAnsi="Arial" w:cs="Arial"/>
                <w:bCs/>
                <w:color w:val="00000A"/>
                <w:sz w:val="24"/>
                <w:szCs w:val="24"/>
                <w:lang w:eastAsia="zh-CN" w:bidi="hi-IN"/>
              </w:rPr>
            </w:pPr>
          </w:p>
          <w:p w:rsidR="00E02727" w:rsidRDefault="00E02727" w:rsidP="00E02727">
            <w:pPr>
              <w:spacing w:after="0" w:line="260" w:lineRule="exact"/>
              <w:jc w:val="both"/>
              <w:textAlignment w:val="baseline"/>
              <w:rPr>
                <w:rFonts w:ascii="Arial" w:eastAsia="Droid Sans Fallback" w:hAnsi="Arial" w:cs="Arial"/>
                <w:b/>
                <w:bCs/>
                <w:color w:val="00000A"/>
                <w:sz w:val="24"/>
                <w:szCs w:val="24"/>
                <w:lang w:eastAsia="zh-CN" w:bidi="hi-IN"/>
              </w:rPr>
            </w:pPr>
            <w:r>
              <w:rPr>
                <w:rFonts w:ascii="Arial" w:eastAsia="Droid Sans Fallback" w:hAnsi="Arial" w:cs="Arial"/>
                <w:bCs/>
                <w:color w:val="00000A"/>
                <w:sz w:val="24"/>
                <w:szCs w:val="24"/>
                <w:lang w:eastAsia="zh-CN" w:bidi="hi-IN"/>
              </w:rPr>
              <w:t>Weiterhin besteht ein Beschwerderecht beim Bayerischen Landesbeauftragten für den Datenschutz.</w:t>
            </w:r>
            <w:r>
              <w:rPr>
                <w:rFonts w:ascii="Arial" w:eastAsia="Droid Sans Fallback" w:hAnsi="Arial" w:cs="Arial"/>
                <w:b/>
                <w:bCs/>
                <w:color w:val="00000A"/>
                <w:sz w:val="24"/>
                <w:szCs w:val="24"/>
                <w:lang w:eastAsia="zh-CN" w:bidi="hi-IN"/>
              </w:rPr>
              <w:t xml:space="preserve"> </w:t>
            </w:r>
          </w:p>
          <w:p w:rsidR="00E02727" w:rsidRPr="009E0C78" w:rsidRDefault="00E02727" w:rsidP="00E02727">
            <w:pPr>
              <w:spacing w:after="0" w:line="260" w:lineRule="exact"/>
              <w:jc w:val="both"/>
              <w:textAlignment w:val="baseline"/>
              <w:rPr>
                <w:rFonts w:ascii="Arial" w:eastAsia="Droid Sans Fallback" w:hAnsi="Arial" w:cs="Arial"/>
                <w:bCs/>
                <w:color w:val="00000A"/>
                <w:sz w:val="24"/>
                <w:szCs w:val="24"/>
                <w:lang w:eastAsia="zh-CN" w:bidi="hi-IN"/>
              </w:rPr>
            </w:pPr>
            <w:r w:rsidRPr="009E0C78">
              <w:rPr>
                <w:rFonts w:ascii="Arial" w:eastAsia="Droid Sans Fallback" w:hAnsi="Arial" w:cs="Arial"/>
                <w:bCs/>
                <w:color w:val="00000A"/>
                <w:sz w:val="24"/>
                <w:szCs w:val="24"/>
                <w:lang w:eastAsia="zh-CN" w:bidi="hi-IN"/>
              </w:rPr>
              <w:t xml:space="preserve">Postfach 22 12 19, 80502 München </w:t>
            </w:r>
          </w:p>
          <w:p w:rsidR="00E02727" w:rsidRPr="009E0C78" w:rsidRDefault="00E02727" w:rsidP="00E02727">
            <w:pPr>
              <w:spacing w:after="0" w:line="260" w:lineRule="exact"/>
              <w:jc w:val="both"/>
              <w:textAlignment w:val="baseline"/>
              <w:rPr>
                <w:rFonts w:ascii="Arial" w:eastAsia="Droid Sans Fallback" w:hAnsi="Arial" w:cs="Arial"/>
                <w:bCs/>
                <w:color w:val="00000A"/>
                <w:sz w:val="24"/>
                <w:szCs w:val="24"/>
                <w:lang w:eastAsia="zh-CN" w:bidi="hi-IN"/>
              </w:rPr>
            </w:pPr>
            <w:r w:rsidRPr="009E0C78">
              <w:rPr>
                <w:rFonts w:ascii="Arial" w:eastAsia="Droid Sans Fallback" w:hAnsi="Arial" w:cs="Arial"/>
                <w:bCs/>
                <w:color w:val="00000A"/>
                <w:sz w:val="24"/>
                <w:szCs w:val="24"/>
                <w:lang w:eastAsia="zh-CN" w:bidi="hi-IN"/>
              </w:rPr>
              <w:t xml:space="preserve"> </w:t>
            </w:r>
            <w:proofErr w:type="spellStart"/>
            <w:r w:rsidRPr="009E0C78">
              <w:rPr>
                <w:rFonts w:ascii="Arial" w:eastAsia="Droid Sans Fallback" w:hAnsi="Arial" w:cs="Arial"/>
                <w:bCs/>
                <w:color w:val="00000A"/>
                <w:sz w:val="24"/>
                <w:szCs w:val="24"/>
                <w:lang w:eastAsia="zh-CN" w:bidi="hi-IN"/>
              </w:rPr>
              <w:t>Wagmüllerstraße</w:t>
            </w:r>
            <w:proofErr w:type="spellEnd"/>
            <w:r w:rsidRPr="009E0C78">
              <w:rPr>
                <w:rFonts w:ascii="Arial" w:eastAsia="Droid Sans Fallback" w:hAnsi="Arial" w:cs="Arial"/>
                <w:bCs/>
                <w:color w:val="00000A"/>
                <w:sz w:val="24"/>
                <w:szCs w:val="24"/>
                <w:lang w:eastAsia="zh-CN" w:bidi="hi-IN"/>
              </w:rPr>
              <w:t xml:space="preserve"> 18, 80538 München </w:t>
            </w:r>
          </w:p>
          <w:p w:rsidR="00E02727" w:rsidRPr="009E0C78" w:rsidRDefault="00E02727" w:rsidP="00E02727">
            <w:pPr>
              <w:spacing w:after="0" w:line="260" w:lineRule="exact"/>
              <w:jc w:val="both"/>
              <w:textAlignment w:val="baseline"/>
              <w:rPr>
                <w:rFonts w:ascii="Arial" w:eastAsia="Droid Sans Fallback" w:hAnsi="Arial" w:cs="Arial"/>
                <w:bCs/>
                <w:color w:val="00000A"/>
                <w:sz w:val="24"/>
                <w:szCs w:val="24"/>
                <w:lang w:eastAsia="zh-CN" w:bidi="hi-IN"/>
              </w:rPr>
            </w:pPr>
            <w:r w:rsidRPr="009E0C78">
              <w:rPr>
                <w:rFonts w:ascii="Arial" w:eastAsia="Droid Sans Fallback" w:hAnsi="Arial" w:cs="Arial"/>
                <w:bCs/>
                <w:color w:val="00000A"/>
                <w:sz w:val="24"/>
                <w:szCs w:val="24"/>
                <w:lang w:eastAsia="zh-CN" w:bidi="hi-IN"/>
              </w:rPr>
              <w:t xml:space="preserve"> Tel.: 089 212672-0 </w:t>
            </w:r>
          </w:p>
          <w:p w:rsidR="00E02727" w:rsidRPr="009E0C78" w:rsidRDefault="00E02727" w:rsidP="00E02727">
            <w:pPr>
              <w:spacing w:after="0" w:line="260" w:lineRule="exact"/>
              <w:jc w:val="both"/>
              <w:textAlignment w:val="baseline"/>
              <w:rPr>
                <w:rFonts w:ascii="Arial" w:eastAsia="Droid Sans Fallback" w:hAnsi="Arial" w:cs="Arial"/>
                <w:bCs/>
                <w:color w:val="00000A"/>
                <w:sz w:val="24"/>
                <w:szCs w:val="24"/>
                <w:lang w:val="en-GB" w:eastAsia="zh-CN" w:bidi="hi-IN"/>
              </w:rPr>
            </w:pPr>
            <w:r w:rsidRPr="009E0C78">
              <w:rPr>
                <w:rFonts w:ascii="Arial" w:eastAsia="Droid Sans Fallback" w:hAnsi="Arial" w:cs="Arial"/>
                <w:bCs/>
                <w:color w:val="00000A"/>
                <w:sz w:val="24"/>
                <w:szCs w:val="24"/>
                <w:lang w:eastAsia="zh-CN" w:bidi="hi-IN"/>
              </w:rPr>
              <w:t xml:space="preserve"> </w:t>
            </w:r>
            <w:r w:rsidRPr="009E0C78">
              <w:rPr>
                <w:rFonts w:ascii="Arial" w:eastAsia="Droid Sans Fallback" w:hAnsi="Arial" w:cs="Arial"/>
                <w:bCs/>
                <w:color w:val="00000A"/>
                <w:sz w:val="24"/>
                <w:szCs w:val="24"/>
                <w:lang w:val="en-GB" w:eastAsia="zh-CN" w:bidi="hi-IN"/>
              </w:rPr>
              <w:t xml:space="preserve">Fax.: 089 212672-50 </w:t>
            </w:r>
          </w:p>
          <w:p w:rsidR="00E83203" w:rsidRPr="00927440" w:rsidRDefault="00E02727">
            <w:pPr>
              <w:spacing w:after="0" w:line="260" w:lineRule="exact"/>
              <w:jc w:val="both"/>
              <w:textAlignment w:val="baseline"/>
              <w:rPr>
                <w:rFonts w:ascii="Arial" w:hAnsi="Arial" w:cs="Arial"/>
                <w:sz w:val="24"/>
                <w:szCs w:val="24"/>
                <w:lang w:val="en-GB"/>
              </w:rPr>
            </w:pPr>
            <w:r w:rsidRPr="009E0C78">
              <w:rPr>
                <w:rFonts w:ascii="Arial" w:eastAsia="Droid Sans Fallback" w:hAnsi="Arial" w:cs="Arial"/>
                <w:bCs/>
                <w:color w:val="00000A"/>
                <w:sz w:val="24"/>
                <w:szCs w:val="24"/>
                <w:lang w:val="en-GB" w:eastAsia="zh-CN" w:bidi="hi-IN"/>
              </w:rPr>
              <w:t xml:space="preserve"> Mail: </w:t>
            </w:r>
            <w:hyperlink r:id="rId9" w:history="1">
              <w:r w:rsidRPr="009E0C78">
                <w:rPr>
                  <w:rStyle w:val="Hyperlink"/>
                  <w:rFonts w:ascii="Arial" w:eastAsia="Droid Sans Fallback" w:hAnsi="Arial" w:cs="Arial"/>
                  <w:bCs/>
                  <w:sz w:val="24"/>
                  <w:szCs w:val="24"/>
                  <w:lang w:val="en-GB" w:eastAsia="zh-CN" w:bidi="hi-IN"/>
                </w:rPr>
                <w:t>poststelle@datenschutz-bayern.de</w:t>
              </w:r>
            </w:hyperlink>
          </w:p>
        </w:tc>
      </w:tr>
    </w:tbl>
    <w:p w:rsidR="00E83203" w:rsidRPr="004B44E8" w:rsidRDefault="00E83203">
      <w:pPr>
        <w:keepNext/>
        <w:spacing w:after="0" w:line="260" w:lineRule="exact"/>
        <w:jc w:val="both"/>
        <w:textAlignment w:val="baseline"/>
        <w:rPr>
          <w:lang w:val="en-GB"/>
        </w:rPr>
      </w:pPr>
    </w:p>
    <w:p w:rsidR="00E83203" w:rsidRDefault="0051673B">
      <w:pPr>
        <w:numPr>
          <w:ilvl w:val="0"/>
          <w:numId w:val="1"/>
        </w:numPr>
        <w:spacing w:after="0" w:line="260" w:lineRule="exact"/>
        <w:jc w:val="both"/>
        <w:textAlignment w:val="baseline"/>
      </w:pPr>
      <w:r w:rsidRPr="004B44E8">
        <w:rPr>
          <w:rFonts w:ascii="Arial" w:eastAsia="Droid Sans Fallback" w:hAnsi="Arial" w:cs="Arial"/>
          <w:b/>
          <w:bCs/>
          <w:color w:val="00000A"/>
          <w:sz w:val="24"/>
          <w:szCs w:val="24"/>
          <w:lang w:val="en-GB" w:eastAsia="zh-CN" w:bidi="hi-IN"/>
        </w:rPr>
        <w:t xml:space="preserve"> </w:t>
      </w:r>
      <w:r w:rsidR="0011064F">
        <w:rPr>
          <w:rFonts w:ascii="Arial" w:eastAsia="Droid Sans Fallback" w:hAnsi="Arial" w:cs="Arial"/>
          <w:b/>
          <w:bCs/>
          <w:color w:val="00000A"/>
          <w:sz w:val="24"/>
          <w:szCs w:val="24"/>
          <w:lang w:eastAsia="zh-CN" w:bidi="hi-IN"/>
        </w:rPr>
        <w:t>Widerrufsrecht</w:t>
      </w:r>
    </w:p>
    <w:p w:rsidR="00E83203" w:rsidRDefault="00E83203">
      <w:pPr>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E83203">
        <w:trPr>
          <w:trHeight w:val="1154"/>
        </w:trPr>
        <w:tc>
          <w:tcPr>
            <w:tcW w:w="90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83203" w:rsidRDefault="00E02727">
            <w:pPr>
              <w:spacing w:after="0" w:line="260" w:lineRule="exact"/>
              <w:jc w:val="both"/>
              <w:textAlignment w:val="baseline"/>
            </w:pPr>
            <w:r w:rsidRPr="009E0C78">
              <w:rPr>
                <w:rFonts w:ascii="Arial" w:hAnsi="Arial" w:cs="Arial"/>
                <w:sz w:val="24"/>
                <w:szCs w:val="24"/>
              </w:rPr>
              <w:t xml:space="preserve">Falls wir  personenbezogenen Daten aufgrund </w:t>
            </w:r>
            <w:r>
              <w:rPr>
                <w:rFonts w:ascii="Arial" w:hAnsi="Arial" w:cs="Arial"/>
                <w:sz w:val="24"/>
                <w:szCs w:val="24"/>
              </w:rPr>
              <w:t>einer</w:t>
            </w:r>
            <w:r w:rsidRPr="009E0C78">
              <w:rPr>
                <w:rFonts w:ascii="Arial" w:hAnsi="Arial" w:cs="Arial"/>
                <w:sz w:val="24"/>
                <w:szCs w:val="24"/>
              </w:rPr>
              <w:t xml:space="preserve"> Einwilligung verarbeiten, ha</w:t>
            </w:r>
            <w:r>
              <w:rPr>
                <w:rFonts w:ascii="Arial" w:hAnsi="Arial" w:cs="Arial"/>
                <w:sz w:val="24"/>
                <w:szCs w:val="24"/>
              </w:rPr>
              <w:t>t die einwilligende Person</w:t>
            </w:r>
            <w:r w:rsidRPr="009E0C78">
              <w:rPr>
                <w:rFonts w:ascii="Arial" w:hAnsi="Arial" w:cs="Arial"/>
                <w:sz w:val="24"/>
                <w:szCs w:val="24"/>
              </w:rPr>
              <w:t xml:space="preserve"> nach Art. 7 Abs. 3 DSGVO das Recht </w:t>
            </w:r>
            <w:r>
              <w:rPr>
                <w:rFonts w:ascii="Arial" w:hAnsi="Arial" w:cs="Arial"/>
                <w:sz w:val="24"/>
                <w:szCs w:val="24"/>
              </w:rPr>
              <w:t>i</w:t>
            </w:r>
            <w:r w:rsidRPr="009E0C78">
              <w:rPr>
                <w:rFonts w:ascii="Arial" w:hAnsi="Arial" w:cs="Arial"/>
                <w:sz w:val="24"/>
                <w:szCs w:val="24"/>
              </w:rPr>
              <w:t>hre Einwilligung jederzeit zu widerrufen. Durch den Widerruf der Einwilligung wird die Rechtmäßigkeit der aufgrund der Einwilligung bis zum Widerruf erfolgten Verarbeitung nicht berührt.</w:t>
            </w:r>
          </w:p>
        </w:tc>
      </w:tr>
    </w:tbl>
    <w:p w:rsidR="00E83203" w:rsidRDefault="00E83203">
      <w:pPr>
        <w:spacing w:after="0" w:line="260" w:lineRule="exact"/>
        <w:jc w:val="both"/>
        <w:textAlignment w:val="baseline"/>
      </w:pPr>
    </w:p>
    <w:p w:rsidR="001532D4" w:rsidRDefault="001532D4" w:rsidP="001532D4">
      <w:pPr>
        <w:numPr>
          <w:ilvl w:val="0"/>
          <w:numId w:val="1"/>
        </w:numPr>
        <w:spacing w:after="0" w:line="260" w:lineRule="exact"/>
        <w:jc w:val="both"/>
        <w:textAlignment w:val="baseline"/>
      </w:pPr>
      <w:r>
        <w:rPr>
          <w:rFonts w:ascii="Arial" w:eastAsia="Droid Sans Fallback" w:hAnsi="Arial" w:cs="Arial"/>
          <w:b/>
          <w:bCs/>
          <w:color w:val="00000A"/>
          <w:sz w:val="24"/>
          <w:szCs w:val="24"/>
          <w:lang w:eastAsia="zh-CN" w:bidi="hi-IN"/>
        </w:rPr>
        <w:t>Pflicht zur Bereitstellung der Daten</w:t>
      </w:r>
    </w:p>
    <w:p w:rsidR="001532D4" w:rsidRDefault="001532D4" w:rsidP="001532D4">
      <w:pPr>
        <w:spacing w:after="0" w:line="260" w:lineRule="exact"/>
        <w:jc w:val="both"/>
        <w:textAlignment w:val="baseline"/>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03" w:type="dxa"/>
          <w:bottom w:w="113" w:type="dxa"/>
          <w:right w:w="113" w:type="dxa"/>
        </w:tblCellMar>
        <w:tblLook w:val="0000" w:firstRow="0" w:lastRow="0" w:firstColumn="0" w:lastColumn="0" w:noHBand="0" w:noVBand="0"/>
      </w:tblPr>
      <w:tblGrid>
        <w:gridCol w:w="8966"/>
      </w:tblGrid>
      <w:tr w:rsidR="001532D4" w:rsidTr="002949DC">
        <w:trPr>
          <w:trHeight w:val="1154"/>
        </w:trPr>
        <w:tc>
          <w:tcPr>
            <w:tcW w:w="90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74361" w:rsidRPr="009E0C78" w:rsidRDefault="00174361" w:rsidP="00174361">
            <w:pPr>
              <w:spacing w:after="0" w:line="260" w:lineRule="exact"/>
              <w:jc w:val="both"/>
              <w:textAlignment w:val="baseline"/>
              <w:rPr>
                <w:rFonts w:ascii="Arial" w:hAnsi="Arial" w:cs="Arial"/>
                <w:sz w:val="24"/>
                <w:szCs w:val="24"/>
              </w:rPr>
            </w:pPr>
            <w:r w:rsidRPr="009E0C78">
              <w:rPr>
                <w:rFonts w:ascii="Arial" w:hAnsi="Arial" w:cs="Arial"/>
                <w:sz w:val="24"/>
                <w:szCs w:val="24"/>
              </w:rPr>
              <w:t xml:space="preserve">In der Regel besteht keine Pflicht des Befragten an einer Umfrage mittels </w:t>
            </w:r>
            <w:proofErr w:type="spellStart"/>
            <w:r w:rsidRPr="009E0C78">
              <w:rPr>
                <w:rFonts w:ascii="Arial" w:hAnsi="Arial" w:cs="Arial"/>
                <w:sz w:val="24"/>
                <w:szCs w:val="24"/>
              </w:rPr>
              <w:t>Evasys</w:t>
            </w:r>
            <w:proofErr w:type="spellEnd"/>
            <w:r w:rsidRPr="009E0C78">
              <w:rPr>
                <w:rFonts w:ascii="Arial" w:hAnsi="Arial" w:cs="Arial"/>
                <w:sz w:val="24"/>
                <w:szCs w:val="24"/>
              </w:rPr>
              <w:t xml:space="preserve"> teilzunehmen. </w:t>
            </w:r>
          </w:p>
          <w:p w:rsidR="00174361" w:rsidRDefault="00174361" w:rsidP="00174361">
            <w:pPr>
              <w:spacing w:after="0" w:line="260" w:lineRule="exact"/>
              <w:jc w:val="both"/>
              <w:textAlignment w:val="baseline"/>
              <w:rPr>
                <w:rFonts w:ascii="Arial" w:hAnsi="Arial" w:cs="Arial"/>
                <w:sz w:val="24"/>
                <w:szCs w:val="24"/>
              </w:rPr>
            </w:pPr>
          </w:p>
          <w:p w:rsidR="001532D4" w:rsidRPr="0011064F" w:rsidRDefault="00174361" w:rsidP="00174361">
            <w:pPr>
              <w:spacing w:after="0" w:line="260" w:lineRule="exact"/>
              <w:jc w:val="both"/>
              <w:textAlignment w:val="baseline"/>
              <w:rPr>
                <w:rFonts w:ascii="Arial" w:hAnsi="Arial" w:cs="Arial"/>
                <w:sz w:val="24"/>
                <w:szCs w:val="24"/>
              </w:rPr>
            </w:pPr>
            <w:r w:rsidRPr="009E0C78">
              <w:rPr>
                <w:rFonts w:ascii="Arial" w:hAnsi="Arial" w:cs="Arial"/>
                <w:sz w:val="24"/>
                <w:szCs w:val="24"/>
              </w:rPr>
              <w:lastRenderedPageBreak/>
              <w:t xml:space="preserve">Die Pflicht </w:t>
            </w:r>
            <w:r>
              <w:rPr>
                <w:rFonts w:ascii="Arial" w:hAnsi="Arial" w:cs="Arial"/>
                <w:sz w:val="24"/>
                <w:szCs w:val="24"/>
              </w:rPr>
              <w:t xml:space="preserve">der Dozenten </w:t>
            </w:r>
            <w:r w:rsidRPr="009E0C78">
              <w:rPr>
                <w:rFonts w:ascii="Arial" w:hAnsi="Arial" w:cs="Arial"/>
                <w:sz w:val="24"/>
                <w:szCs w:val="24"/>
              </w:rPr>
              <w:t>zu</w:t>
            </w:r>
            <w:r>
              <w:rPr>
                <w:rFonts w:ascii="Arial" w:hAnsi="Arial" w:cs="Arial"/>
                <w:sz w:val="24"/>
                <w:szCs w:val="24"/>
              </w:rPr>
              <w:t>r</w:t>
            </w:r>
            <w:r w:rsidRPr="009E0C78">
              <w:rPr>
                <w:rFonts w:ascii="Arial" w:hAnsi="Arial" w:cs="Arial"/>
                <w:sz w:val="24"/>
                <w:szCs w:val="24"/>
              </w:rPr>
              <w:t xml:space="preserve"> Lehrevaluation besteht nach Art. 10 </w:t>
            </w:r>
            <w:proofErr w:type="spellStart"/>
            <w:r w:rsidRPr="009E0C78">
              <w:rPr>
                <w:rFonts w:ascii="Arial" w:hAnsi="Arial" w:cs="Arial"/>
                <w:sz w:val="24"/>
                <w:szCs w:val="24"/>
              </w:rPr>
              <w:t>BayHSc</w:t>
            </w:r>
            <w:r>
              <w:rPr>
                <w:rFonts w:ascii="Arial" w:hAnsi="Arial" w:cs="Arial"/>
                <w:sz w:val="24"/>
                <w:szCs w:val="24"/>
              </w:rPr>
              <w:t>hG</w:t>
            </w:r>
            <w:proofErr w:type="spellEnd"/>
            <w:r>
              <w:rPr>
                <w:rFonts w:ascii="Arial" w:hAnsi="Arial" w:cs="Arial"/>
                <w:sz w:val="24"/>
                <w:szCs w:val="24"/>
              </w:rPr>
              <w:t>.</w:t>
            </w:r>
            <w:r w:rsidR="0011064F">
              <w:rPr>
                <w:rFonts w:ascii="Arial" w:hAnsi="Arial" w:cs="Arial"/>
                <w:sz w:val="24"/>
                <w:szCs w:val="24"/>
              </w:rPr>
              <w:t xml:space="preserve"> Insoweit die Hochschule ein System</w:t>
            </w:r>
            <w:r w:rsidR="0011064F" w:rsidRPr="0011064F">
              <w:rPr>
                <w:rFonts w:ascii="Arial" w:hAnsi="Arial" w:cs="Arial"/>
                <w:sz w:val="24"/>
                <w:szCs w:val="24"/>
              </w:rPr>
              <w:t xml:space="preserve"> zur Sicherung der Qualität ihrer Arbeit </w:t>
            </w:r>
            <w:r w:rsidR="0011064F">
              <w:rPr>
                <w:rFonts w:ascii="Arial" w:hAnsi="Arial" w:cs="Arial"/>
                <w:sz w:val="24"/>
                <w:szCs w:val="24"/>
              </w:rPr>
              <w:t xml:space="preserve">nach Art. 10 Abs. 2 Satz 1 </w:t>
            </w:r>
            <w:proofErr w:type="spellStart"/>
            <w:r w:rsidR="0011064F">
              <w:rPr>
                <w:rFonts w:ascii="Arial" w:hAnsi="Arial" w:cs="Arial"/>
                <w:sz w:val="24"/>
                <w:szCs w:val="24"/>
              </w:rPr>
              <w:t>BayHSchG</w:t>
            </w:r>
            <w:proofErr w:type="spellEnd"/>
            <w:r w:rsidR="0011064F">
              <w:rPr>
                <w:rFonts w:ascii="Arial" w:hAnsi="Arial" w:cs="Arial"/>
                <w:sz w:val="24"/>
                <w:szCs w:val="24"/>
              </w:rPr>
              <w:t xml:space="preserve"> entwickelt hat, sind d</w:t>
            </w:r>
            <w:r w:rsidR="0011064F" w:rsidRPr="0011064F">
              <w:rPr>
                <w:rFonts w:ascii="Arial" w:hAnsi="Arial" w:cs="Arial"/>
                <w:sz w:val="24"/>
                <w:szCs w:val="24"/>
              </w:rPr>
              <w:t xml:space="preserve">ie betroffenen Mitglieder der Hochschule </w:t>
            </w:r>
            <w:r w:rsidR="0011064F">
              <w:rPr>
                <w:rFonts w:ascii="Arial" w:hAnsi="Arial" w:cs="Arial"/>
                <w:sz w:val="24"/>
                <w:szCs w:val="24"/>
              </w:rPr>
              <w:t xml:space="preserve">nach Abs. 10 Abs. 2 Satz 3 </w:t>
            </w:r>
            <w:proofErr w:type="spellStart"/>
            <w:r w:rsidR="0011064F">
              <w:rPr>
                <w:rFonts w:ascii="Arial" w:hAnsi="Arial" w:cs="Arial"/>
                <w:sz w:val="24"/>
                <w:szCs w:val="24"/>
              </w:rPr>
              <w:t>BayHSchG</w:t>
            </w:r>
            <w:proofErr w:type="spellEnd"/>
            <w:r w:rsidR="0011064F">
              <w:rPr>
                <w:rFonts w:ascii="Arial" w:hAnsi="Arial" w:cs="Arial"/>
                <w:sz w:val="24"/>
                <w:szCs w:val="24"/>
              </w:rPr>
              <w:t xml:space="preserve"> </w:t>
            </w:r>
            <w:r w:rsidR="0011064F" w:rsidRPr="0011064F">
              <w:rPr>
                <w:rFonts w:ascii="Arial" w:hAnsi="Arial" w:cs="Arial"/>
                <w:sz w:val="24"/>
                <w:szCs w:val="24"/>
              </w:rPr>
              <w:t>insoweit zur Mitwirkung und auch zur Angabe personenbezogener Daten verpflichtet. Eine Verwendung der gewonnenen Daten und ausgewerteten Ergebnisse zu anderen Zwecken ist</w:t>
            </w:r>
            <w:r w:rsidR="0011064F">
              <w:rPr>
                <w:rFonts w:ascii="Arial" w:hAnsi="Arial" w:cs="Arial"/>
                <w:sz w:val="24"/>
                <w:szCs w:val="24"/>
              </w:rPr>
              <w:t xml:space="preserve"> nach </w:t>
            </w:r>
            <w:r w:rsidR="0011064F" w:rsidRPr="0011064F">
              <w:rPr>
                <w:rFonts w:ascii="Arial" w:hAnsi="Arial" w:cs="Arial"/>
                <w:sz w:val="24"/>
                <w:szCs w:val="24"/>
              </w:rPr>
              <w:t xml:space="preserve"> </w:t>
            </w:r>
            <w:r w:rsidR="0011064F">
              <w:rPr>
                <w:rFonts w:ascii="Arial" w:hAnsi="Arial" w:cs="Arial"/>
                <w:sz w:val="24"/>
                <w:szCs w:val="24"/>
              </w:rPr>
              <w:t xml:space="preserve">Abs. 10 Abs. 2 Satz 4 </w:t>
            </w:r>
            <w:proofErr w:type="spellStart"/>
            <w:r w:rsidR="0011064F">
              <w:rPr>
                <w:rFonts w:ascii="Arial" w:hAnsi="Arial" w:cs="Arial"/>
                <w:sz w:val="24"/>
                <w:szCs w:val="24"/>
              </w:rPr>
              <w:t>BayHSchG</w:t>
            </w:r>
            <w:proofErr w:type="spellEnd"/>
            <w:r w:rsidR="0011064F">
              <w:rPr>
                <w:rFonts w:ascii="Arial" w:hAnsi="Arial" w:cs="Arial"/>
                <w:sz w:val="24"/>
                <w:szCs w:val="24"/>
              </w:rPr>
              <w:t xml:space="preserve"> </w:t>
            </w:r>
            <w:r w:rsidR="0011064F" w:rsidRPr="0011064F">
              <w:rPr>
                <w:rFonts w:ascii="Arial" w:hAnsi="Arial" w:cs="Arial"/>
                <w:sz w:val="24"/>
                <w:szCs w:val="24"/>
              </w:rPr>
              <w:t>unzulässig.</w:t>
            </w:r>
          </w:p>
        </w:tc>
      </w:tr>
    </w:tbl>
    <w:p w:rsidR="001532D4" w:rsidRDefault="001532D4">
      <w:pPr>
        <w:spacing w:after="0" w:line="260" w:lineRule="exact"/>
        <w:jc w:val="both"/>
        <w:textAlignment w:val="baseline"/>
      </w:pPr>
    </w:p>
    <w:sectPr w:rsidR="001532D4">
      <w:headerReference w:type="default" r:id="rId10"/>
      <w:footerReference w:type="default" r:id="rId11"/>
      <w:pgSz w:w="11906" w:h="16838"/>
      <w:pgMar w:top="1417" w:right="1417" w:bottom="1134" w:left="1417" w:header="708"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9DC" w:rsidRDefault="002949DC">
      <w:pPr>
        <w:spacing w:after="0" w:line="240" w:lineRule="auto"/>
      </w:pPr>
      <w:r>
        <w:separator/>
      </w:r>
    </w:p>
  </w:endnote>
  <w:endnote w:type="continuationSeparator" w:id="0">
    <w:p w:rsidR="002949DC" w:rsidRDefault="0029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 PL UMing H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Luxi Sans;Arial">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80"/>
    <w:family w:val="roman"/>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DC" w:rsidRDefault="002949DC">
    <w:pPr>
      <w:pStyle w:val="Fuzeile"/>
      <w:jc w:val="right"/>
    </w:pPr>
    <w:r>
      <w:fldChar w:fldCharType="begin"/>
    </w:r>
    <w:r>
      <w:instrText>PAGE</w:instrText>
    </w:r>
    <w:r>
      <w:fldChar w:fldCharType="separate"/>
    </w:r>
    <w:r w:rsidR="002415DB">
      <w:rPr>
        <w:noProof/>
      </w:rPr>
      <w:t>7</w:t>
    </w:r>
    <w:r>
      <w:fldChar w:fldCharType="end"/>
    </w:r>
  </w:p>
  <w:p w:rsidR="002949DC" w:rsidRDefault="002949DC">
    <w:pPr>
      <w:pStyle w:val="Fuzeile"/>
      <w:tabs>
        <w:tab w:val="center" w:pos="4252"/>
        <w:tab w:val="right" w:pos="7370"/>
        <w:tab w:val="right" w:pos="8788"/>
      </w:tabs>
      <w:spacing w:after="600" w:line="180" w:lineRule="exact"/>
      <w:ind w:left="-284" w:right="-90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9DC" w:rsidRDefault="002949DC">
      <w:pPr>
        <w:spacing w:after="0" w:line="240" w:lineRule="auto"/>
      </w:pPr>
      <w:r>
        <w:separator/>
      </w:r>
    </w:p>
  </w:footnote>
  <w:footnote w:type="continuationSeparator" w:id="0">
    <w:p w:rsidR="002949DC" w:rsidRDefault="00294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DC" w:rsidRDefault="002949DC">
    <w:pPr>
      <w:pStyle w:val="Kopfzeile"/>
    </w:pPr>
    <w:r w:rsidRPr="003B6995">
      <w:rPr>
        <w:rStyle w:val="Seitenzahl"/>
        <w:rFonts w:cs="Arial"/>
        <w:noProof/>
        <w:lang w:eastAsia="de-DE"/>
      </w:rPr>
      <w:drawing>
        <wp:inline distT="0" distB="0" distL="0" distR="0" wp14:anchorId="3232EBFC" wp14:editId="6693EA7A">
          <wp:extent cx="923925" cy="943848"/>
          <wp:effectExtent l="0" t="0" r="0" b="8890"/>
          <wp:docPr id="2" name="Grafik 2" descr="C:\temp\HL_BM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HL_BM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695" cy="9558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423E3"/>
    <w:multiLevelType w:val="multilevel"/>
    <w:tmpl w:val="EA14A13C"/>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C1344E9"/>
    <w:multiLevelType w:val="multilevel"/>
    <w:tmpl w:val="A7CA8B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03"/>
    <w:rsid w:val="000D4536"/>
    <w:rsid w:val="0011064F"/>
    <w:rsid w:val="001434B2"/>
    <w:rsid w:val="001532D4"/>
    <w:rsid w:val="00174361"/>
    <w:rsid w:val="002415DB"/>
    <w:rsid w:val="002949DC"/>
    <w:rsid w:val="003219E5"/>
    <w:rsid w:val="00392C69"/>
    <w:rsid w:val="00396FDE"/>
    <w:rsid w:val="00397701"/>
    <w:rsid w:val="004B44E8"/>
    <w:rsid w:val="0051673B"/>
    <w:rsid w:val="0055555D"/>
    <w:rsid w:val="005612DF"/>
    <w:rsid w:val="005D1E20"/>
    <w:rsid w:val="0062294A"/>
    <w:rsid w:val="006734F8"/>
    <w:rsid w:val="006F21A0"/>
    <w:rsid w:val="0079259D"/>
    <w:rsid w:val="007A6C14"/>
    <w:rsid w:val="007C5E5C"/>
    <w:rsid w:val="00927440"/>
    <w:rsid w:val="009F6934"/>
    <w:rsid w:val="00B149A9"/>
    <w:rsid w:val="00B16C0E"/>
    <w:rsid w:val="00B7354C"/>
    <w:rsid w:val="00B75A20"/>
    <w:rsid w:val="00B97731"/>
    <w:rsid w:val="00BA0537"/>
    <w:rsid w:val="00BB3D66"/>
    <w:rsid w:val="00BD1F35"/>
    <w:rsid w:val="00BE0D92"/>
    <w:rsid w:val="00CC260C"/>
    <w:rsid w:val="00CD0EAF"/>
    <w:rsid w:val="00D421DC"/>
    <w:rsid w:val="00D8572D"/>
    <w:rsid w:val="00D85987"/>
    <w:rsid w:val="00E02727"/>
    <w:rsid w:val="00E25977"/>
    <w:rsid w:val="00E83203"/>
    <w:rsid w:val="00EB39D1"/>
    <w:rsid w:val="00EF7CC6"/>
    <w:rsid w:val="00F72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CBD3976-30E6-41BC-981B-21201D26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spacing w:after="200" w:line="276" w:lineRule="auto"/>
    </w:pPr>
    <w:rPr>
      <w:rFonts w:ascii="Calibri" w:eastAsia="AR PL UMing HK" w:hAnsi="Calibri"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basedOn w:val="Absatz-Standardschriftart"/>
  </w:style>
  <w:style w:type="character" w:customStyle="1" w:styleId="KopfzeileZchn">
    <w:name w:val="Kopfzeile Zchn"/>
    <w:basedOn w:val="Absatz-Standardschriftart"/>
    <w:rPr>
      <w:rFonts w:ascii="Arial" w:eastAsia="Times New Roman" w:hAnsi="Arial" w:cs="Times New Roman"/>
      <w:sz w:val="24"/>
      <w:szCs w:val="24"/>
    </w:rPr>
  </w:style>
  <w:style w:type="character" w:styleId="Seitenzahl">
    <w:name w:val="page number"/>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Internetlink">
    <w:name w:val="Internetlink"/>
    <w:basedOn w:val="Absatz-Standardschriftart"/>
    <w:rPr>
      <w:color w:val="0563C1"/>
      <w:u w:val="single"/>
    </w:rPr>
  </w:style>
  <w:style w:type="character" w:customStyle="1" w:styleId="ListLabel1">
    <w:name w:val="ListLabel 1"/>
    <w:rPr>
      <w:b/>
    </w:rPr>
  </w:style>
  <w:style w:type="character" w:styleId="BesuchterHyperlink">
    <w:name w:val="FollowedHyperlink"/>
    <w:basedOn w:val="Absatz-Standardschriftart"/>
    <w:rPr>
      <w:color w:val="954F72"/>
      <w:u w:val="singl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ascii="Calibri" w:eastAsia="AR PL UMing HK" w:hAnsi="Calibri" w:cs="Calibri"/>
      <w:sz w:val="20"/>
      <w:szCs w:val="20"/>
      <w:lang w:eastAsia="en-US"/>
    </w:rPr>
  </w:style>
  <w:style w:type="character" w:customStyle="1" w:styleId="KommentarthemaZchn">
    <w:name w:val="Kommentarthema Zchn"/>
    <w:basedOn w:val="KommentartextZchn"/>
    <w:rPr>
      <w:rFonts w:ascii="Calibri" w:eastAsia="AR PL UMing HK" w:hAnsi="Calibri" w:cs="Calibri"/>
      <w:b/>
      <w:bCs/>
      <w:sz w:val="20"/>
      <w:szCs w:val="20"/>
      <w:lang w:eastAsia="en-US"/>
    </w:rPr>
  </w:style>
  <w:style w:type="character" w:customStyle="1" w:styleId="ListLabel2">
    <w:name w:val="ListLabel 2"/>
    <w:rPr>
      <w:rFonts w:cs="Arial"/>
      <w:b/>
      <w:sz w:val="24"/>
    </w:rPr>
  </w:style>
  <w:style w:type="character" w:customStyle="1" w:styleId="ListLabel3">
    <w:name w:val="ListLabel 3"/>
    <w:rPr>
      <w:rFonts w:eastAsia="Droid Sans Fallback" w:cs="Arial"/>
    </w:rPr>
  </w:style>
  <w:style w:type="character" w:customStyle="1" w:styleId="ListLabel4">
    <w:name w:val="ListLabel 4"/>
    <w:rPr>
      <w:rFonts w:cs="Courier New"/>
    </w:rPr>
  </w:style>
  <w:style w:type="paragraph" w:customStyle="1" w:styleId="berschrift">
    <w:name w:val="Überschrift"/>
    <w:basedOn w:val="Standard"/>
    <w:next w:val="Textkrper"/>
    <w:pPr>
      <w:keepNext/>
      <w:spacing w:before="240" w:after="120"/>
    </w:pPr>
    <w:rPr>
      <w:rFonts w:ascii="Luxi Sans;Arial" w:hAnsi="Luxi Sans;Arial" w:cs="Lohit Devanagari"/>
      <w:sz w:val="28"/>
      <w:szCs w:val="28"/>
    </w:rPr>
  </w:style>
  <w:style w:type="paragraph" w:styleId="Textkrper">
    <w:name w:val="Body Text"/>
    <w:basedOn w:val="Standard"/>
    <w:pPr>
      <w:spacing w:after="120"/>
    </w:pPr>
  </w:style>
  <w:style w:type="paragraph" w:styleId="Liste">
    <w:name w:val="List"/>
    <w:basedOn w:val="Textkrper"/>
    <w:rPr>
      <w:rFonts w:ascii="Times" w:hAnsi="Times" w:cs="Lohit Devanagari"/>
    </w:rPr>
  </w:style>
  <w:style w:type="paragraph" w:styleId="Beschriftung">
    <w:name w:val="caption"/>
    <w:basedOn w:val="Standard"/>
    <w:pPr>
      <w:suppressLineNumbers/>
      <w:spacing w:before="120" w:after="120"/>
    </w:pPr>
    <w:rPr>
      <w:rFonts w:ascii="Times" w:hAnsi="Times" w:cs="Lohit Devanagari"/>
      <w:i/>
      <w:iCs/>
      <w:sz w:val="24"/>
      <w:szCs w:val="24"/>
    </w:rPr>
  </w:style>
  <w:style w:type="paragraph" w:customStyle="1" w:styleId="Verzeichnis">
    <w:name w:val="Verzeichnis"/>
    <w:basedOn w:val="Standard"/>
    <w:pPr>
      <w:suppressLineNumbers/>
    </w:pPr>
    <w:rPr>
      <w:rFonts w:ascii="Times" w:hAnsi="Times" w:cs="Lohit Devanagari"/>
    </w:rPr>
  </w:style>
  <w:style w:type="paragraph" w:styleId="Fuzeile">
    <w:name w:val="footer"/>
    <w:basedOn w:val="Standard"/>
    <w:pPr>
      <w:tabs>
        <w:tab w:val="center" w:pos="4536"/>
        <w:tab w:val="right" w:pos="9072"/>
      </w:tabs>
      <w:spacing w:after="0" w:line="100" w:lineRule="atLeast"/>
    </w:pPr>
  </w:style>
  <w:style w:type="paragraph" w:styleId="Kopfzeile">
    <w:name w:val="header"/>
    <w:basedOn w:val="Standard"/>
    <w:pPr>
      <w:tabs>
        <w:tab w:val="center" w:pos="4536"/>
        <w:tab w:val="right" w:pos="9072"/>
      </w:tabs>
      <w:spacing w:after="0" w:line="100" w:lineRule="atLeast"/>
    </w:pPr>
    <w:rPr>
      <w:rFonts w:ascii="Arial" w:eastAsia="Times New Roman" w:hAnsi="Arial" w:cs="Times New Roman"/>
      <w:sz w:val="24"/>
      <w:szCs w:val="24"/>
    </w:rPr>
  </w:style>
  <w:style w:type="paragraph" w:styleId="Sprechblasentext">
    <w:name w:val="Balloon Text"/>
    <w:basedOn w:val="Standard"/>
    <w:pPr>
      <w:spacing w:after="0" w:line="100" w:lineRule="atLeast"/>
    </w:pPr>
    <w:rPr>
      <w:rFonts w:ascii="Tahoma" w:hAnsi="Tahoma" w:cs="Tahoma"/>
      <w:sz w:val="16"/>
      <w:szCs w:val="16"/>
    </w:rPr>
  </w:style>
  <w:style w:type="paragraph" w:styleId="berarbeitung">
    <w:name w:val="Revision"/>
    <w:pPr>
      <w:suppressAutoHyphens/>
      <w:spacing w:after="0" w:line="100" w:lineRule="atLeast"/>
    </w:pPr>
    <w:rPr>
      <w:rFonts w:ascii="Calibri" w:eastAsia="AR PL UMing HK" w:hAnsi="Calibri" w:cs="Calibri"/>
      <w:lang w:eastAsia="en-US"/>
    </w:rPr>
  </w:style>
  <w:style w:type="paragraph" w:styleId="Listenabsatz">
    <w:name w:val="List Paragraph"/>
    <w:basedOn w:val="Standard"/>
    <w:pPr>
      <w:ind w:left="720"/>
      <w:contextualSpacing/>
    </w:pPr>
  </w:style>
  <w:style w:type="paragraph" w:styleId="Kommentartext">
    <w:name w:val="annotation text"/>
    <w:basedOn w:val="Standard"/>
    <w:pPr>
      <w:spacing w:line="100" w:lineRule="atLeast"/>
    </w:pPr>
    <w:rPr>
      <w:sz w:val="20"/>
      <w:szCs w:val="20"/>
    </w:rPr>
  </w:style>
  <w:style w:type="paragraph" w:styleId="Kommentarthema">
    <w:name w:val="annotation subject"/>
    <w:basedOn w:val="Kommentartext"/>
    <w:rPr>
      <w:b/>
      <w:bCs/>
    </w:rPr>
  </w:style>
  <w:style w:type="character" w:styleId="Hyperlink">
    <w:name w:val="Hyperlink"/>
    <w:basedOn w:val="Absatz-Standardschriftart"/>
    <w:uiPriority w:val="99"/>
    <w:unhideWhenUsed/>
    <w:rsid w:val="00E02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tenschutz@haw-landshu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esident@haw-landshu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39EDD14F.dotm</Template>
  <TotalTime>0</TotalTime>
  <Pages>7</Pages>
  <Words>1582</Words>
  <Characters>9970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Hochschule Landshut</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Bichler, Petra (StMI)</dc:creator>
  <cp:lastModifiedBy>Kaczmarek Tomasz</cp:lastModifiedBy>
  <cp:revision>4</cp:revision>
  <cp:lastPrinted>2018-07-20T05:43:00Z</cp:lastPrinted>
  <dcterms:created xsi:type="dcterms:W3CDTF">2018-11-15T10:22:00Z</dcterms:created>
  <dcterms:modified xsi:type="dcterms:W3CDTF">2019-01-15T09:23:00Z</dcterms:modified>
</cp:coreProperties>
</file>